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439" w:rsidRDefault="007F65A9">
      <w:pPr>
        <w:pBdr>
          <w:top w:val="nil"/>
          <w:left w:val="nil"/>
          <w:bottom w:val="nil"/>
          <w:right w:val="nil"/>
          <w:between w:val="nil"/>
        </w:pBdr>
        <w:rPr>
          <w:rFonts w:ascii="Calibri" w:eastAsia="Calibri" w:hAnsi="Calibri" w:cs="Calibri"/>
          <w:color w:val="000000"/>
        </w:rPr>
      </w:pPr>
      <w:r>
        <w:rPr>
          <w:rFonts w:ascii="Calibri" w:eastAsia="Calibri" w:hAnsi="Calibri" w:cs="Calibri"/>
          <w:b/>
          <w:noProof/>
          <w:color w:val="000000"/>
        </w:rPr>
        <w:drawing>
          <wp:anchor distT="0" distB="0" distL="0" distR="0" simplePos="0" relativeHeight="251658240" behindDoc="0" locked="0" layoutInCell="1" hidden="0" allowOverlap="1">
            <wp:simplePos x="0" y="0"/>
            <wp:positionH relativeFrom="page">
              <wp:posOffset>5943600</wp:posOffset>
            </wp:positionH>
            <wp:positionV relativeFrom="margin">
              <wp:posOffset>88900</wp:posOffset>
            </wp:positionV>
            <wp:extent cx="1626633" cy="1431437"/>
            <wp:effectExtent l="0" t="0" r="0" b="0"/>
            <wp:wrapSquare wrapText="bothSides" distT="0" distB="0" distL="0" distR="0"/>
            <wp:docPr id="5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626633" cy="1431437"/>
                    </a:xfrm>
                    <a:prstGeom prst="rect">
                      <a:avLst/>
                    </a:prstGeom>
                    <a:ln/>
                  </pic:spPr>
                </pic:pic>
              </a:graphicData>
            </a:graphic>
          </wp:anchor>
        </w:drawing>
      </w:r>
    </w:p>
    <w:p w:rsidR="002C3439" w:rsidRDefault="007F65A9">
      <w:pPr>
        <w:pBdr>
          <w:top w:val="nil"/>
          <w:left w:val="nil"/>
          <w:bottom w:val="nil"/>
          <w:right w:val="nil"/>
          <w:between w:val="nil"/>
        </w:pBdr>
        <w:jc w:val="center"/>
        <w:rPr>
          <w:rFonts w:ascii="Calibri" w:eastAsia="Calibri" w:hAnsi="Calibri" w:cs="Calibri"/>
          <w:b/>
          <w:color w:val="000000"/>
          <w:sz w:val="45"/>
          <w:szCs w:val="45"/>
        </w:rPr>
      </w:pPr>
      <w:r>
        <w:rPr>
          <w:rFonts w:ascii="Calibri" w:eastAsia="Calibri" w:hAnsi="Calibri" w:cs="Calibri"/>
          <w:b/>
          <w:color w:val="000000"/>
          <w:sz w:val="45"/>
          <w:szCs w:val="45"/>
        </w:rPr>
        <w:t>Operation Newstart Western</w:t>
      </w:r>
      <w:r>
        <w:rPr>
          <w:noProof/>
        </w:rPr>
        <w:drawing>
          <wp:anchor distT="0" distB="0" distL="0" distR="0" simplePos="0" relativeHeight="251659264" behindDoc="0" locked="0" layoutInCell="1" hidden="0" allowOverlap="1">
            <wp:simplePos x="0" y="0"/>
            <wp:positionH relativeFrom="column">
              <wp:posOffset>0</wp:posOffset>
            </wp:positionH>
            <wp:positionV relativeFrom="paragraph">
              <wp:posOffset>179070</wp:posOffset>
            </wp:positionV>
            <wp:extent cx="1318381" cy="933781"/>
            <wp:effectExtent l="0" t="0" r="0" b="0"/>
            <wp:wrapSquare wrapText="bothSides" distT="0" distB="0" distL="0" distR="0"/>
            <wp:docPr id="5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318381" cy="933781"/>
                    </a:xfrm>
                    <a:prstGeom prst="rect">
                      <a:avLst/>
                    </a:prstGeom>
                    <a:ln/>
                  </pic:spPr>
                </pic:pic>
              </a:graphicData>
            </a:graphic>
          </wp:anchor>
        </w:drawing>
      </w:r>
    </w:p>
    <w:p w:rsidR="002C3439" w:rsidRDefault="002C3439">
      <w:pPr>
        <w:pBdr>
          <w:top w:val="nil"/>
          <w:left w:val="nil"/>
          <w:bottom w:val="nil"/>
          <w:right w:val="nil"/>
          <w:between w:val="nil"/>
        </w:pBdr>
        <w:jc w:val="center"/>
        <w:rPr>
          <w:rFonts w:ascii="Calibri" w:eastAsia="Calibri" w:hAnsi="Calibri" w:cs="Calibri"/>
          <w:color w:val="000000"/>
          <w:sz w:val="12"/>
          <w:szCs w:val="12"/>
        </w:rPr>
      </w:pPr>
    </w:p>
    <w:p w:rsidR="002C3439" w:rsidRDefault="007F65A9">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“Enhancing the lives of, and giving future direction to young people at risk”</w:t>
      </w:r>
    </w:p>
    <w:p w:rsidR="002C3439" w:rsidRDefault="002C3439">
      <w:pPr>
        <w:pBdr>
          <w:top w:val="nil"/>
          <w:left w:val="nil"/>
          <w:bottom w:val="nil"/>
          <w:right w:val="nil"/>
          <w:between w:val="nil"/>
        </w:pBdr>
        <w:jc w:val="center"/>
        <w:rPr>
          <w:rFonts w:ascii="Calibri" w:eastAsia="Calibri" w:hAnsi="Calibri" w:cs="Calibri"/>
          <w:color w:val="000000"/>
          <w:sz w:val="26"/>
          <w:szCs w:val="26"/>
        </w:rPr>
      </w:pPr>
    </w:p>
    <w:p w:rsidR="002C3439" w:rsidRDefault="007F65A9">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Travancore School</w:t>
      </w:r>
    </w:p>
    <w:p w:rsidR="002C3439" w:rsidRDefault="007F65A9">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50 Flemington St, Travancore, Victoria 3032</w:t>
      </w:r>
    </w:p>
    <w:p w:rsidR="002C3439" w:rsidRDefault="007F65A9" w:rsidP="008F2179">
      <w:pPr>
        <w:pBdr>
          <w:top w:val="nil"/>
          <w:left w:val="nil"/>
          <w:bottom w:val="nil"/>
          <w:right w:val="nil"/>
          <w:between w:val="nil"/>
        </w:pBdr>
        <w:ind w:left="720" w:firstLine="720"/>
        <w:jc w:val="center"/>
        <w:rPr>
          <w:rFonts w:ascii="Calibri" w:eastAsia="Calibri" w:hAnsi="Calibri" w:cs="Calibri"/>
          <w:color w:val="000000"/>
          <w:sz w:val="22"/>
          <w:szCs w:val="22"/>
        </w:rPr>
      </w:pPr>
      <w:r>
        <w:rPr>
          <w:rFonts w:ascii="Calibri" w:eastAsia="Calibri" w:hAnsi="Calibri" w:cs="Calibri"/>
          <w:color w:val="000000"/>
          <w:sz w:val="22"/>
          <w:szCs w:val="22"/>
        </w:rPr>
        <w:t>P: 03 9345 6053        F: 03 9345 6052</w:t>
      </w:r>
    </w:p>
    <w:p w:rsidR="002C3439" w:rsidRDefault="002C3439">
      <w:pPr>
        <w:pBdr>
          <w:top w:val="nil"/>
          <w:left w:val="nil"/>
          <w:bottom w:val="nil"/>
          <w:right w:val="nil"/>
          <w:between w:val="nil"/>
        </w:pBdr>
        <w:rPr>
          <w:rFonts w:ascii="Calibri" w:eastAsia="Calibri" w:hAnsi="Calibri" w:cs="Calibri"/>
          <w:color w:val="000000"/>
        </w:rPr>
      </w:pPr>
    </w:p>
    <w:p w:rsidR="002C3439" w:rsidRDefault="007F65A9">
      <w:pPr>
        <w:pBdr>
          <w:top w:val="nil"/>
          <w:left w:val="nil"/>
          <w:bottom w:val="nil"/>
          <w:right w:val="nil"/>
          <w:between w:val="nil"/>
        </w:pBdr>
        <w:ind w:left="2835" w:hanging="2835"/>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Program Facilitators </w:t>
      </w:r>
    </w:p>
    <w:p w:rsidR="002C3439" w:rsidRDefault="007F65A9">
      <w:pPr>
        <w:pBdr>
          <w:top w:val="nil"/>
          <w:left w:val="nil"/>
          <w:bottom w:val="nil"/>
          <w:right w:val="nil"/>
          <w:between w:val="nil"/>
        </w:pBdr>
        <w:ind w:left="2835" w:hanging="2835"/>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Shane Le Fevre: 0448 314 412 </w:t>
      </w:r>
      <w:hyperlink r:id="rId10">
        <w:r>
          <w:rPr>
            <w:rFonts w:ascii="Calibri" w:eastAsia="Calibri" w:hAnsi="Calibri" w:cs="Calibri"/>
            <w:color w:val="0000FF"/>
            <w:sz w:val="24"/>
            <w:szCs w:val="24"/>
            <w:u w:val="single"/>
          </w:rPr>
          <w:t>Shane.Lefevre@education.vic.gov.au</w:t>
        </w:r>
      </w:hyperlink>
      <w:r>
        <w:rPr>
          <w:rFonts w:ascii="Calibri" w:eastAsia="Calibri" w:hAnsi="Calibri" w:cs="Calibri"/>
          <w:b/>
          <w:color w:val="000000"/>
          <w:sz w:val="24"/>
          <w:szCs w:val="24"/>
        </w:rPr>
        <w:t xml:space="preserve"> </w:t>
      </w:r>
    </w:p>
    <w:p w:rsidR="002C3439" w:rsidRDefault="007F65A9">
      <w:pPr>
        <w:pBdr>
          <w:top w:val="nil"/>
          <w:left w:val="nil"/>
          <w:bottom w:val="nil"/>
          <w:right w:val="nil"/>
          <w:between w:val="nil"/>
        </w:pBdr>
        <w:ind w:left="2835" w:hanging="2835"/>
        <w:jc w:val="center"/>
        <w:rPr>
          <w:rFonts w:ascii="Calibri" w:eastAsia="Calibri" w:hAnsi="Calibri" w:cs="Calibri"/>
          <w:b/>
          <w:color w:val="000000"/>
          <w:sz w:val="24"/>
          <w:szCs w:val="24"/>
        </w:rPr>
      </w:pPr>
      <w:r>
        <w:rPr>
          <w:rFonts w:ascii="Calibri" w:eastAsia="Calibri" w:hAnsi="Calibri" w:cs="Calibri"/>
          <w:b/>
          <w:sz w:val="24"/>
          <w:szCs w:val="24"/>
        </w:rPr>
        <w:t>Paul Stafford</w:t>
      </w:r>
      <w:r>
        <w:rPr>
          <w:rFonts w:ascii="Calibri" w:eastAsia="Calibri" w:hAnsi="Calibri" w:cs="Calibri"/>
          <w:b/>
          <w:color w:val="000000"/>
          <w:sz w:val="24"/>
          <w:szCs w:val="24"/>
        </w:rPr>
        <w:t xml:space="preserve">: </w:t>
      </w:r>
      <w:r>
        <w:rPr>
          <w:rFonts w:ascii="Calibri" w:eastAsia="Calibri" w:hAnsi="Calibri" w:cs="Calibri"/>
          <w:b/>
          <w:sz w:val="24"/>
          <w:szCs w:val="24"/>
        </w:rPr>
        <w:t xml:space="preserve">0439 145 602 </w:t>
      </w:r>
      <w:hyperlink r:id="rId11">
        <w:r>
          <w:rPr>
            <w:rFonts w:ascii="Calibri" w:eastAsia="Calibri" w:hAnsi="Calibri" w:cs="Calibri"/>
            <w:color w:val="1155CC"/>
            <w:sz w:val="24"/>
            <w:szCs w:val="24"/>
            <w:u w:val="single"/>
          </w:rPr>
          <w:t>paul.stafford@education.vic.gov.au</w:t>
        </w:r>
      </w:hyperlink>
      <w:r>
        <w:rPr>
          <w:rFonts w:ascii="Calibri" w:eastAsia="Calibri" w:hAnsi="Calibri" w:cs="Calibri"/>
          <w:b/>
          <w:sz w:val="24"/>
          <w:szCs w:val="24"/>
        </w:rPr>
        <w:t xml:space="preserve"> </w:t>
      </w:r>
      <w:r>
        <w:rPr>
          <w:rFonts w:ascii="Calibri" w:eastAsia="Calibri" w:hAnsi="Calibri" w:cs="Calibri"/>
          <w:b/>
          <w:color w:val="000000"/>
          <w:sz w:val="24"/>
          <w:szCs w:val="24"/>
        </w:rPr>
        <w:t xml:space="preserve"> </w:t>
      </w:r>
    </w:p>
    <w:p w:rsidR="002C3439" w:rsidRDefault="007F65A9">
      <w:pPr>
        <w:pBdr>
          <w:top w:val="nil"/>
          <w:left w:val="nil"/>
          <w:bottom w:val="nil"/>
          <w:right w:val="nil"/>
          <w:between w:val="nil"/>
        </w:pBdr>
        <w:rPr>
          <w:rFonts w:ascii="Calibri" w:eastAsia="Calibri" w:hAnsi="Calibri" w:cs="Calibri"/>
          <w:b/>
          <w:sz w:val="24"/>
          <w:szCs w:val="24"/>
        </w:rPr>
      </w:pPr>
      <w:r>
        <w:rPr>
          <w:noProof/>
        </w:rPr>
        <w:drawing>
          <wp:anchor distT="0" distB="0" distL="114300" distR="114300" simplePos="0" relativeHeight="251660288" behindDoc="0" locked="0" layoutInCell="1" hidden="0" allowOverlap="1">
            <wp:simplePos x="0" y="0"/>
            <wp:positionH relativeFrom="column">
              <wp:posOffset>4829175</wp:posOffset>
            </wp:positionH>
            <wp:positionV relativeFrom="paragraph">
              <wp:posOffset>96520</wp:posOffset>
            </wp:positionV>
            <wp:extent cx="1769110" cy="1325880"/>
            <wp:effectExtent l="0" t="0" r="0" b="0"/>
            <wp:wrapSquare wrapText="bothSides" distT="0" distB="0" distL="114300" distR="114300"/>
            <wp:docPr id="5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1769110" cy="1325880"/>
                    </a:xfrm>
                    <a:prstGeom prst="rect">
                      <a:avLst/>
                    </a:prstGeom>
                    <a:ln/>
                  </pic:spPr>
                </pic:pic>
              </a:graphicData>
            </a:graphic>
          </wp:anchor>
        </w:drawing>
      </w:r>
    </w:p>
    <w:p w:rsidR="002C3439" w:rsidRDefault="007F65A9">
      <w:pPr>
        <w:pBdr>
          <w:top w:val="nil"/>
          <w:left w:val="nil"/>
          <w:bottom w:val="nil"/>
          <w:right w:val="nil"/>
          <w:between w:val="nil"/>
        </w:pBdr>
        <w:rPr>
          <w:rFonts w:ascii="Calibri" w:eastAsia="Calibri" w:hAnsi="Calibri" w:cs="Calibri"/>
          <w:b/>
          <w:sz w:val="24"/>
          <w:szCs w:val="24"/>
        </w:rPr>
      </w:pPr>
      <w:bookmarkStart w:id="0" w:name="_heading=h.gjdgxs" w:colFirst="0" w:colLast="0"/>
      <w:bookmarkEnd w:id="0"/>
      <w:r>
        <w:rPr>
          <w:rFonts w:ascii="Calibri" w:eastAsia="Calibri" w:hAnsi="Calibri" w:cs="Calibri"/>
          <w:b/>
          <w:sz w:val="24"/>
          <w:szCs w:val="24"/>
        </w:rPr>
        <w:t>The Operation Newstart Western (ONW) program is providing for young people aged between 13 &amp; 16 who attend a Government school in the Western Metropolitan area of Melbourne.</w:t>
      </w:r>
    </w:p>
    <w:p w:rsidR="002C3439" w:rsidRDefault="002C3439">
      <w:pPr>
        <w:pBdr>
          <w:top w:val="nil"/>
          <w:left w:val="nil"/>
          <w:bottom w:val="nil"/>
          <w:right w:val="nil"/>
          <w:between w:val="nil"/>
        </w:pBdr>
        <w:rPr>
          <w:rFonts w:ascii="Calibri" w:eastAsia="Calibri" w:hAnsi="Calibri" w:cs="Calibri"/>
          <w:sz w:val="24"/>
          <w:szCs w:val="24"/>
        </w:rPr>
      </w:pPr>
    </w:p>
    <w:p w:rsidR="002C3439" w:rsidRDefault="007F65A9">
      <w:pPr>
        <w:pBdr>
          <w:top w:val="nil"/>
          <w:left w:val="nil"/>
          <w:bottom w:val="nil"/>
          <w:right w:val="nil"/>
          <w:between w:val="nil"/>
        </w:pBdr>
        <w:rPr>
          <w:rFonts w:ascii="Calibri" w:eastAsia="Calibri" w:hAnsi="Calibri" w:cs="Calibri"/>
          <w:sz w:val="24"/>
          <w:szCs w:val="24"/>
        </w:rPr>
      </w:pPr>
      <w:r>
        <w:rPr>
          <w:rFonts w:ascii="Calibri" w:eastAsia="Calibri" w:hAnsi="Calibri" w:cs="Calibri"/>
          <w:b/>
          <w:sz w:val="24"/>
          <w:szCs w:val="24"/>
        </w:rPr>
        <w:t>Purpose:</w:t>
      </w:r>
    </w:p>
    <w:p w:rsidR="002C3439" w:rsidRDefault="002C3439">
      <w:pPr>
        <w:pBdr>
          <w:top w:val="nil"/>
          <w:left w:val="nil"/>
          <w:bottom w:val="nil"/>
          <w:right w:val="nil"/>
          <w:between w:val="nil"/>
        </w:pBdr>
        <w:rPr>
          <w:rFonts w:ascii="Calibri" w:eastAsia="Calibri" w:hAnsi="Calibri" w:cs="Calibri"/>
          <w:sz w:val="24"/>
          <w:szCs w:val="24"/>
        </w:rPr>
      </w:pPr>
    </w:p>
    <w:p w:rsidR="002C3439" w:rsidRDefault="007F65A9">
      <w:pPr>
        <w:shd w:val="clear" w:color="auto" w:fill="FFFFFF"/>
        <w:rPr>
          <w:rFonts w:ascii="Quattrocento Sans" w:eastAsia="Quattrocento Sans" w:hAnsi="Quattrocento Sans" w:cs="Quattrocento Sans"/>
          <w:sz w:val="28"/>
          <w:szCs w:val="28"/>
        </w:rPr>
      </w:pPr>
      <w:r>
        <w:rPr>
          <w:rFonts w:ascii="Calibri" w:eastAsia="Calibri" w:hAnsi="Calibri" w:cs="Calibri"/>
          <w:b/>
          <w:sz w:val="24"/>
          <w:szCs w:val="24"/>
        </w:rPr>
        <w:t xml:space="preserve">ONW is an experiential &amp; </w:t>
      </w:r>
      <w:proofErr w:type="gramStart"/>
      <w:r>
        <w:rPr>
          <w:rFonts w:ascii="Calibri" w:eastAsia="Calibri" w:hAnsi="Calibri" w:cs="Calibri"/>
          <w:b/>
          <w:sz w:val="24"/>
          <w:szCs w:val="24"/>
        </w:rPr>
        <w:t>skills based</w:t>
      </w:r>
      <w:proofErr w:type="gramEnd"/>
      <w:r>
        <w:rPr>
          <w:rFonts w:ascii="Calibri" w:eastAsia="Calibri" w:hAnsi="Calibri" w:cs="Calibri"/>
          <w:b/>
          <w:sz w:val="24"/>
          <w:szCs w:val="24"/>
        </w:rPr>
        <w:t xml:space="preserve"> program, helping young people to </w:t>
      </w:r>
      <w:r>
        <w:rPr>
          <w:rFonts w:ascii="Calibri" w:eastAsia="Calibri" w:hAnsi="Calibri" w:cs="Calibri"/>
          <w:b/>
          <w:sz w:val="24"/>
          <w:szCs w:val="24"/>
        </w:rPr>
        <w:t>improve connection with their education and to take ownership of their future direction. It’s a fantastic opportunity for those who recognise the need for change and a commitment to doing something about it.</w:t>
      </w:r>
      <w:r>
        <w:rPr>
          <w:rFonts w:ascii="Quattrocento Sans" w:eastAsia="Quattrocento Sans" w:hAnsi="Quattrocento Sans" w:cs="Quattrocento Sans"/>
          <w:sz w:val="28"/>
          <w:szCs w:val="28"/>
        </w:rPr>
        <w:t xml:space="preserve"> </w:t>
      </w:r>
    </w:p>
    <w:p w:rsidR="002C3439" w:rsidRDefault="002C3439">
      <w:pPr>
        <w:pBdr>
          <w:top w:val="nil"/>
          <w:left w:val="nil"/>
          <w:bottom w:val="nil"/>
          <w:right w:val="nil"/>
          <w:between w:val="nil"/>
        </w:pBdr>
        <w:rPr>
          <w:rFonts w:ascii="Calibri" w:eastAsia="Calibri" w:hAnsi="Calibri" w:cs="Calibri"/>
          <w:sz w:val="24"/>
          <w:szCs w:val="24"/>
        </w:rPr>
      </w:pPr>
    </w:p>
    <w:p w:rsidR="002C3439" w:rsidRDefault="007F65A9">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Aims:</w:t>
      </w:r>
    </w:p>
    <w:p w:rsidR="002C3439" w:rsidRDefault="007F65A9">
      <w:pPr>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To provide students with unique learning</w:t>
      </w:r>
      <w:r>
        <w:rPr>
          <w:rFonts w:ascii="Calibri" w:eastAsia="Calibri" w:hAnsi="Calibri" w:cs="Calibri"/>
          <w:color w:val="000000"/>
          <w:sz w:val="24"/>
          <w:szCs w:val="24"/>
        </w:rPr>
        <w:t xml:space="preserve"> opportunities in a range of environments which creatively challenge and motivate them.</w:t>
      </w:r>
    </w:p>
    <w:p w:rsidR="002C3439" w:rsidRDefault="002C3439">
      <w:pPr>
        <w:pBdr>
          <w:top w:val="nil"/>
          <w:left w:val="nil"/>
          <w:bottom w:val="nil"/>
          <w:right w:val="nil"/>
          <w:between w:val="nil"/>
        </w:pBdr>
        <w:rPr>
          <w:rFonts w:ascii="Calibri" w:eastAsia="Calibri" w:hAnsi="Calibri" w:cs="Calibri"/>
          <w:color w:val="000000"/>
          <w:sz w:val="24"/>
          <w:szCs w:val="24"/>
        </w:rPr>
      </w:pPr>
    </w:p>
    <w:p w:rsidR="002C3439" w:rsidRDefault="007F65A9">
      <w:pPr>
        <w:numPr>
          <w:ilvl w:val="0"/>
          <w:numId w:val="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To assist students in developing tangible skills which promote their sense of individual achievement, self-confidence and self-awareness.</w:t>
      </w:r>
    </w:p>
    <w:p w:rsidR="002C3439" w:rsidRDefault="002C3439">
      <w:pPr>
        <w:pBdr>
          <w:top w:val="nil"/>
          <w:left w:val="nil"/>
          <w:bottom w:val="nil"/>
          <w:right w:val="nil"/>
          <w:between w:val="nil"/>
        </w:pBdr>
        <w:rPr>
          <w:rFonts w:ascii="Calibri" w:eastAsia="Calibri" w:hAnsi="Calibri" w:cs="Calibri"/>
          <w:color w:val="000000"/>
          <w:sz w:val="24"/>
          <w:szCs w:val="24"/>
        </w:rPr>
      </w:pPr>
    </w:p>
    <w:p w:rsidR="002C3439" w:rsidRDefault="007F65A9">
      <w:pPr>
        <w:numPr>
          <w:ilvl w:val="0"/>
          <w:numId w:val="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To build positive connections between the young person and their family, school and community.</w:t>
      </w:r>
    </w:p>
    <w:p w:rsidR="002C3439" w:rsidRDefault="002C3439">
      <w:pPr>
        <w:pBdr>
          <w:top w:val="nil"/>
          <w:left w:val="nil"/>
          <w:bottom w:val="nil"/>
          <w:right w:val="nil"/>
          <w:between w:val="nil"/>
        </w:pBdr>
        <w:rPr>
          <w:rFonts w:ascii="Calibri" w:eastAsia="Calibri" w:hAnsi="Calibri" w:cs="Calibri"/>
          <w:color w:val="000000"/>
          <w:sz w:val="24"/>
          <w:szCs w:val="24"/>
        </w:rPr>
      </w:pPr>
    </w:p>
    <w:p w:rsidR="002C3439" w:rsidRDefault="007F65A9">
      <w:pPr>
        <w:pBdr>
          <w:top w:val="nil"/>
          <w:left w:val="nil"/>
          <w:bottom w:val="nil"/>
          <w:right w:val="nil"/>
          <w:between w:val="nil"/>
        </w:pBdr>
        <w:rPr>
          <w:rFonts w:ascii="Calibri" w:eastAsia="Calibri" w:hAnsi="Calibri" w:cs="Calibri"/>
          <w:sz w:val="24"/>
          <w:szCs w:val="24"/>
        </w:rPr>
      </w:pPr>
      <w:r>
        <w:rPr>
          <w:rFonts w:ascii="Calibri" w:eastAsia="Calibri" w:hAnsi="Calibri" w:cs="Calibri"/>
          <w:b/>
          <w:sz w:val="24"/>
          <w:szCs w:val="24"/>
        </w:rPr>
        <w:t>Application process:</w:t>
      </w:r>
    </w:p>
    <w:p w:rsidR="002C3439" w:rsidRDefault="007F65A9">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Schools complete an application form and submit it to the Travancore School by emailing the program facilitators in the preceding term.  Ap</w:t>
      </w:r>
      <w:r>
        <w:rPr>
          <w:rFonts w:ascii="Calibri" w:eastAsia="Calibri" w:hAnsi="Calibri" w:cs="Calibri"/>
          <w:sz w:val="24"/>
          <w:szCs w:val="24"/>
        </w:rPr>
        <w:t>plications can be found on the Travancore School website. An interview between the student, their parent/</w:t>
      </w:r>
      <w:proofErr w:type="spellStart"/>
      <w:r>
        <w:rPr>
          <w:rFonts w:ascii="Calibri" w:eastAsia="Calibri" w:hAnsi="Calibri" w:cs="Calibri"/>
          <w:sz w:val="24"/>
          <w:szCs w:val="24"/>
        </w:rPr>
        <w:t>carer</w:t>
      </w:r>
      <w:proofErr w:type="spellEnd"/>
      <w:r>
        <w:rPr>
          <w:rFonts w:ascii="Calibri" w:eastAsia="Calibri" w:hAnsi="Calibri" w:cs="Calibri"/>
          <w:sz w:val="24"/>
          <w:szCs w:val="24"/>
        </w:rPr>
        <w:t xml:space="preserve">, school staff and ONW staff will be used to determine the suitability of the program for the young person. </w:t>
      </w:r>
    </w:p>
    <w:p w:rsidR="002C3439" w:rsidRDefault="002C3439">
      <w:pPr>
        <w:pBdr>
          <w:top w:val="nil"/>
          <w:left w:val="nil"/>
          <w:bottom w:val="nil"/>
          <w:right w:val="nil"/>
          <w:between w:val="nil"/>
        </w:pBdr>
        <w:rPr>
          <w:rFonts w:ascii="Calibri" w:eastAsia="Calibri" w:hAnsi="Calibri" w:cs="Calibri"/>
          <w:color w:val="000000"/>
          <w:sz w:val="24"/>
          <w:szCs w:val="24"/>
        </w:rPr>
      </w:pPr>
    </w:p>
    <w:p w:rsidR="002C3439" w:rsidRDefault="007F65A9">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Program Location:</w:t>
      </w:r>
    </w:p>
    <w:p w:rsidR="002C3439" w:rsidRDefault="007F65A9">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Operation Newstart</w:t>
      </w:r>
      <w:r>
        <w:rPr>
          <w:rFonts w:ascii="Calibri" w:eastAsia="Calibri" w:hAnsi="Calibri" w:cs="Calibri"/>
          <w:color w:val="000000"/>
          <w:sz w:val="24"/>
          <w:szCs w:val="24"/>
        </w:rPr>
        <w:t xml:space="preserve"> is based at the Travancore School which is situated in the inner western suburb, Travancore. On program days, students will meet ONW staff at </w:t>
      </w:r>
      <w:proofErr w:type="spellStart"/>
      <w:r>
        <w:rPr>
          <w:rFonts w:ascii="Calibri" w:eastAsia="Calibri" w:hAnsi="Calibri" w:cs="Calibri"/>
          <w:color w:val="000000"/>
          <w:sz w:val="24"/>
          <w:szCs w:val="24"/>
        </w:rPr>
        <w:t>Footscray</w:t>
      </w:r>
      <w:proofErr w:type="spellEnd"/>
      <w:r>
        <w:rPr>
          <w:rFonts w:ascii="Calibri" w:eastAsia="Calibri" w:hAnsi="Calibri" w:cs="Calibri"/>
          <w:color w:val="000000"/>
          <w:sz w:val="24"/>
          <w:szCs w:val="24"/>
        </w:rPr>
        <w:t xml:space="preserve"> Station, where they will be transported by mini bus to the relevant activity. Interviews and Parent Ses</w:t>
      </w:r>
      <w:r>
        <w:rPr>
          <w:rFonts w:ascii="Calibri" w:eastAsia="Calibri" w:hAnsi="Calibri" w:cs="Calibri"/>
          <w:color w:val="000000"/>
          <w:sz w:val="24"/>
          <w:szCs w:val="24"/>
        </w:rPr>
        <w:t>sions take place at the Travancore School.</w:t>
      </w:r>
    </w:p>
    <w:p w:rsidR="002C3439" w:rsidRDefault="002C3439">
      <w:pPr>
        <w:pBdr>
          <w:top w:val="nil"/>
          <w:left w:val="nil"/>
          <w:bottom w:val="nil"/>
          <w:right w:val="nil"/>
          <w:between w:val="nil"/>
        </w:pBdr>
        <w:rPr>
          <w:rFonts w:ascii="Calibri" w:eastAsia="Calibri" w:hAnsi="Calibri" w:cs="Calibri"/>
          <w:color w:val="000000"/>
          <w:sz w:val="24"/>
          <w:szCs w:val="24"/>
        </w:rPr>
      </w:pPr>
    </w:p>
    <w:p w:rsidR="002C3439" w:rsidRDefault="002C3439">
      <w:pPr>
        <w:pBdr>
          <w:top w:val="nil"/>
          <w:left w:val="nil"/>
          <w:bottom w:val="nil"/>
          <w:right w:val="nil"/>
          <w:between w:val="nil"/>
        </w:pBdr>
        <w:rPr>
          <w:rFonts w:ascii="Calibri" w:eastAsia="Calibri" w:hAnsi="Calibri" w:cs="Calibri"/>
          <w:b/>
          <w:sz w:val="24"/>
          <w:szCs w:val="24"/>
        </w:rPr>
      </w:pPr>
    </w:p>
    <w:p w:rsidR="002C3439" w:rsidRDefault="002C3439">
      <w:pPr>
        <w:pBdr>
          <w:top w:val="nil"/>
          <w:left w:val="nil"/>
          <w:bottom w:val="nil"/>
          <w:right w:val="nil"/>
          <w:between w:val="nil"/>
        </w:pBdr>
        <w:rPr>
          <w:rFonts w:ascii="Calibri" w:eastAsia="Calibri" w:hAnsi="Calibri" w:cs="Calibri"/>
          <w:b/>
          <w:sz w:val="24"/>
          <w:szCs w:val="24"/>
        </w:rPr>
      </w:pPr>
    </w:p>
    <w:p w:rsidR="002C3439" w:rsidRDefault="007F65A9">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lastRenderedPageBreak/>
        <w:t>Program:</w:t>
      </w:r>
    </w:p>
    <w:p w:rsidR="002C3439" w:rsidRDefault="007F65A9">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Eight students are involved in the program for 7 weeks over the school term, and maintain contact with their school two days a week (Monday and Tuesday).  Core elements which contribute to the program’s success are:</w:t>
      </w:r>
      <w:r>
        <w:rPr>
          <w:noProof/>
        </w:rPr>
        <w:drawing>
          <wp:anchor distT="0" distB="0" distL="114300" distR="114300" simplePos="0" relativeHeight="251661312" behindDoc="0" locked="0" layoutInCell="1" hidden="0" allowOverlap="1">
            <wp:simplePos x="0" y="0"/>
            <wp:positionH relativeFrom="column">
              <wp:posOffset>4071620</wp:posOffset>
            </wp:positionH>
            <wp:positionV relativeFrom="paragraph">
              <wp:posOffset>29210</wp:posOffset>
            </wp:positionV>
            <wp:extent cx="2457450" cy="1638300"/>
            <wp:effectExtent l="0" t="0" r="0" b="0"/>
            <wp:wrapSquare wrapText="bothSides" distT="0" distB="0" distL="114300" distR="114300"/>
            <wp:docPr id="53" name="image5.jpg" descr="O:\Flemington Common\Operation Newstart\Photos\2016\Intake 65, Term 2\You Yangs\P5250017.JPG"/>
            <wp:cNvGraphicFramePr/>
            <a:graphic xmlns:a="http://schemas.openxmlformats.org/drawingml/2006/main">
              <a:graphicData uri="http://schemas.openxmlformats.org/drawingml/2006/picture">
                <pic:pic xmlns:pic="http://schemas.openxmlformats.org/drawingml/2006/picture">
                  <pic:nvPicPr>
                    <pic:cNvPr id="0" name="image5.jpg" descr="O:\Flemington Common\Operation Newstart\Photos\2016\Intake 65, Term 2\You Yangs\P5250017.JPG"/>
                    <pic:cNvPicPr preferRelativeResize="0"/>
                  </pic:nvPicPr>
                  <pic:blipFill>
                    <a:blip r:embed="rId13"/>
                    <a:srcRect/>
                    <a:stretch>
                      <a:fillRect/>
                    </a:stretch>
                  </pic:blipFill>
                  <pic:spPr>
                    <a:xfrm>
                      <a:off x="0" y="0"/>
                      <a:ext cx="2457450" cy="1638300"/>
                    </a:xfrm>
                    <a:prstGeom prst="rect">
                      <a:avLst/>
                    </a:prstGeom>
                    <a:ln/>
                  </pic:spPr>
                </pic:pic>
              </a:graphicData>
            </a:graphic>
          </wp:anchor>
        </w:drawing>
      </w:r>
    </w:p>
    <w:p w:rsidR="002C3439" w:rsidRDefault="007F65A9">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Adventure activities &amp; Camps</w:t>
      </w:r>
    </w:p>
    <w:p w:rsidR="002C3439" w:rsidRDefault="007F65A9">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Pe</w:t>
      </w:r>
      <w:r>
        <w:rPr>
          <w:rFonts w:ascii="Calibri" w:eastAsia="Calibri" w:hAnsi="Calibri" w:cs="Calibri"/>
          <w:color w:val="000000"/>
          <w:sz w:val="24"/>
          <w:szCs w:val="24"/>
        </w:rPr>
        <w:t>rsonal Development &amp; Life Skills</w:t>
      </w:r>
    </w:p>
    <w:p w:rsidR="002C3439" w:rsidRDefault="007F65A9">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Future focus &amp; Vocational Orientation</w:t>
      </w:r>
    </w:p>
    <w:p w:rsidR="002C3439" w:rsidRDefault="007F65A9">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Community Involvement</w:t>
      </w:r>
    </w:p>
    <w:p w:rsidR="002C3439" w:rsidRDefault="007F65A9">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Family Involvement</w:t>
      </w:r>
    </w:p>
    <w:p w:rsidR="002C3439" w:rsidRDefault="007F65A9">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Partnerships with School, during &amp; after the program</w:t>
      </w:r>
    </w:p>
    <w:p w:rsidR="002C3439" w:rsidRDefault="002C3439">
      <w:pPr>
        <w:pBdr>
          <w:top w:val="nil"/>
          <w:left w:val="nil"/>
          <w:bottom w:val="nil"/>
          <w:right w:val="nil"/>
          <w:between w:val="nil"/>
        </w:pBdr>
        <w:rPr>
          <w:rFonts w:ascii="Calibri" w:eastAsia="Calibri" w:hAnsi="Calibri" w:cs="Calibri"/>
          <w:color w:val="000000"/>
          <w:sz w:val="24"/>
          <w:szCs w:val="24"/>
        </w:rPr>
      </w:pPr>
    </w:p>
    <w:p w:rsidR="002C3439" w:rsidRDefault="007F65A9">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Camps:</w:t>
      </w:r>
    </w:p>
    <w:p w:rsidR="002C3439" w:rsidRDefault="007F65A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There are 2 camps in each program:</w:t>
      </w:r>
    </w:p>
    <w:p w:rsidR="002C3439" w:rsidRDefault="007F65A9">
      <w:pPr>
        <w:pBdr>
          <w:top w:val="nil"/>
          <w:left w:val="nil"/>
          <w:bottom w:val="nil"/>
          <w:right w:val="nil"/>
          <w:between w:val="nil"/>
        </w:pBdr>
        <w:jc w:val="both"/>
        <w:rPr>
          <w:rFonts w:ascii="Calibri" w:eastAsia="Calibri" w:hAnsi="Calibri" w:cs="Calibri"/>
          <w:color w:val="00B050"/>
          <w:sz w:val="24"/>
          <w:szCs w:val="24"/>
        </w:rPr>
      </w:pPr>
      <w:r>
        <w:rPr>
          <w:rFonts w:ascii="Calibri" w:eastAsia="Calibri" w:hAnsi="Calibri" w:cs="Calibri"/>
          <w:color w:val="000000"/>
          <w:sz w:val="24"/>
          <w:szCs w:val="24"/>
        </w:rPr>
        <w:t>•   3-day intr</w:t>
      </w:r>
      <w:r>
        <w:rPr>
          <w:rFonts w:ascii="Calibri" w:eastAsia="Calibri" w:hAnsi="Calibri" w:cs="Calibri"/>
          <w:sz w:val="24"/>
          <w:szCs w:val="24"/>
        </w:rPr>
        <w:t>oductory</w:t>
      </w:r>
      <w:r>
        <w:rPr>
          <w:rFonts w:ascii="Calibri" w:eastAsia="Calibri" w:hAnsi="Calibri" w:cs="Calibri"/>
          <w:color w:val="000000"/>
          <w:sz w:val="24"/>
          <w:szCs w:val="24"/>
        </w:rPr>
        <w:t xml:space="preserve"> trip </w:t>
      </w:r>
    </w:p>
    <w:p w:rsidR="002C3439" w:rsidRDefault="007F65A9">
      <w:pPr>
        <w:numPr>
          <w:ilvl w:val="0"/>
          <w:numId w:val="1"/>
        </w:numPr>
        <w:pBdr>
          <w:top w:val="nil"/>
          <w:left w:val="nil"/>
          <w:bottom w:val="nil"/>
          <w:right w:val="nil"/>
          <w:between w:val="nil"/>
        </w:pBdr>
        <w:ind w:left="283" w:hanging="283"/>
        <w:jc w:val="both"/>
        <w:rPr>
          <w:rFonts w:ascii="Calibri" w:eastAsia="Calibri" w:hAnsi="Calibri" w:cs="Calibri"/>
          <w:color w:val="000000"/>
          <w:sz w:val="24"/>
          <w:szCs w:val="24"/>
        </w:rPr>
      </w:pPr>
      <w:proofErr w:type="gramStart"/>
      <w:r>
        <w:rPr>
          <w:rFonts w:ascii="Calibri" w:eastAsia="Calibri" w:hAnsi="Calibri" w:cs="Calibri"/>
          <w:color w:val="000000"/>
          <w:sz w:val="24"/>
          <w:szCs w:val="24"/>
        </w:rPr>
        <w:t>3-4 day</w:t>
      </w:r>
      <w:proofErr w:type="gramEnd"/>
      <w:r>
        <w:rPr>
          <w:rFonts w:ascii="Calibri" w:eastAsia="Calibri" w:hAnsi="Calibri" w:cs="Calibri"/>
          <w:color w:val="000000"/>
          <w:sz w:val="24"/>
          <w:szCs w:val="24"/>
        </w:rPr>
        <w:t xml:space="preserve"> expedition </w:t>
      </w:r>
    </w:p>
    <w:p w:rsidR="002C3439" w:rsidRDefault="002C3439">
      <w:pPr>
        <w:pBdr>
          <w:top w:val="nil"/>
          <w:left w:val="nil"/>
          <w:bottom w:val="nil"/>
          <w:right w:val="nil"/>
          <w:between w:val="nil"/>
        </w:pBdr>
        <w:jc w:val="both"/>
        <w:rPr>
          <w:rFonts w:ascii="Calibri" w:eastAsia="Calibri" w:hAnsi="Calibri" w:cs="Calibri"/>
          <w:sz w:val="24"/>
          <w:szCs w:val="24"/>
        </w:rPr>
      </w:pPr>
    </w:p>
    <w:p w:rsidR="002C3439" w:rsidRDefault="007F65A9">
      <w:pPr>
        <w:pBdr>
          <w:top w:val="nil"/>
          <w:left w:val="nil"/>
          <w:bottom w:val="nil"/>
          <w:right w:val="nil"/>
          <w:between w:val="nil"/>
        </w:pBdr>
        <w:jc w:val="both"/>
        <w:rPr>
          <w:rFonts w:ascii="Calibri" w:eastAsia="Calibri" w:hAnsi="Calibri" w:cs="Calibri"/>
          <w:sz w:val="24"/>
          <w:szCs w:val="24"/>
        </w:rPr>
      </w:pPr>
      <w:bookmarkStart w:id="1" w:name="_heading=h.1fob9te" w:colFirst="0" w:colLast="0"/>
      <w:bookmarkEnd w:id="1"/>
      <w:r>
        <w:rPr>
          <w:rFonts w:ascii="Calibri" w:eastAsia="Calibri" w:hAnsi="Calibri" w:cs="Calibri"/>
          <w:sz w:val="24"/>
          <w:szCs w:val="24"/>
        </w:rPr>
        <w:t>Both camps are integral to program outcomes.  The first camp that students attend is focused around building relationships with their peers and the program facilitators as well as learning about the group dynamics and the different lea</w:t>
      </w:r>
      <w:r>
        <w:rPr>
          <w:rFonts w:ascii="Calibri" w:eastAsia="Calibri" w:hAnsi="Calibri" w:cs="Calibri"/>
          <w:sz w:val="24"/>
          <w:szCs w:val="24"/>
        </w:rPr>
        <w:t>dership roles they may adapt throughout the program.  It is also an important opportunity for students to familiarise themselves with the goals they have chosen and to start working towards achieving those goals.</w:t>
      </w:r>
    </w:p>
    <w:p w:rsidR="002C3439" w:rsidRDefault="002C3439">
      <w:pPr>
        <w:pBdr>
          <w:top w:val="nil"/>
          <w:left w:val="nil"/>
          <w:bottom w:val="nil"/>
          <w:right w:val="nil"/>
          <w:between w:val="nil"/>
        </w:pBdr>
        <w:jc w:val="both"/>
        <w:rPr>
          <w:rFonts w:ascii="Calibri" w:eastAsia="Calibri" w:hAnsi="Calibri" w:cs="Calibri"/>
          <w:sz w:val="24"/>
          <w:szCs w:val="24"/>
        </w:rPr>
      </w:pPr>
    </w:p>
    <w:p w:rsidR="002C3439" w:rsidRDefault="007F65A9">
      <w:p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The second camp</w:t>
      </w:r>
      <w:r>
        <w:rPr>
          <w:rFonts w:ascii="Calibri" w:eastAsia="Calibri" w:hAnsi="Calibri" w:cs="Calibri"/>
          <w:color w:val="FF0000"/>
          <w:sz w:val="24"/>
          <w:szCs w:val="24"/>
        </w:rPr>
        <w:t xml:space="preserve"> </w:t>
      </w:r>
      <w:r>
        <w:rPr>
          <w:rFonts w:ascii="Calibri" w:eastAsia="Calibri" w:hAnsi="Calibri" w:cs="Calibri"/>
          <w:color w:val="000000"/>
          <w:sz w:val="24"/>
          <w:szCs w:val="24"/>
        </w:rPr>
        <w:t>is considered to be a majo</w:t>
      </w:r>
      <w:r>
        <w:rPr>
          <w:rFonts w:ascii="Calibri" w:eastAsia="Calibri" w:hAnsi="Calibri" w:cs="Calibri"/>
          <w:color w:val="000000"/>
          <w:sz w:val="24"/>
          <w:szCs w:val="24"/>
        </w:rPr>
        <w:t xml:space="preserve">r milestone towards successfully graduating from the program.  The nature and context of Expedition means the student group </w:t>
      </w:r>
      <w:r>
        <w:rPr>
          <w:rFonts w:ascii="Calibri" w:eastAsia="Calibri" w:hAnsi="Calibri" w:cs="Calibri"/>
          <w:sz w:val="24"/>
          <w:szCs w:val="24"/>
        </w:rPr>
        <w:t>takes</w:t>
      </w:r>
      <w:r>
        <w:rPr>
          <w:rFonts w:ascii="Calibri" w:eastAsia="Calibri" w:hAnsi="Calibri" w:cs="Calibri"/>
          <w:color w:val="000000"/>
          <w:sz w:val="24"/>
          <w:szCs w:val="24"/>
        </w:rPr>
        <w:t xml:space="preserve"> more responsibility in running the camp with staff deliberately stepping back to allow this process to occur. </w:t>
      </w:r>
      <w:r>
        <w:rPr>
          <w:rFonts w:ascii="Calibri" w:eastAsia="Calibri" w:hAnsi="Calibri" w:cs="Calibri"/>
          <w:sz w:val="24"/>
          <w:szCs w:val="24"/>
        </w:rPr>
        <w:t>Due to this incr</w:t>
      </w:r>
      <w:r>
        <w:rPr>
          <w:rFonts w:ascii="Calibri" w:eastAsia="Calibri" w:hAnsi="Calibri" w:cs="Calibri"/>
          <w:sz w:val="24"/>
          <w:szCs w:val="24"/>
        </w:rPr>
        <w:t>eased responsibility, students will be ‘invited’ if they demonstrate the following:</w:t>
      </w:r>
    </w:p>
    <w:p w:rsidR="002C3439" w:rsidRDefault="007F65A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Safety for self and others.</w:t>
      </w:r>
    </w:p>
    <w:p w:rsidR="002C3439" w:rsidRDefault="007F65A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Attempts to work positively in a team; adhering to the agreed group values.</w:t>
      </w:r>
    </w:p>
    <w:p w:rsidR="002C3439" w:rsidRDefault="007F65A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Able to take responsibility for their own actions.</w:t>
      </w:r>
    </w:p>
    <w:p w:rsidR="002C3439" w:rsidRDefault="007F65A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A willingness to listen and respond to feedback; given by staff and peers.</w:t>
      </w:r>
    </w:p>
    <w:p w:rsidR="002C3439" w:rsidRDefault="002C3439">
      <w:pPr>
        <w:pBdr>
          <w:top w:val="nil"/>
          <w:left w:val="nil"/>
          <w:bottom w:val="nil"/>
          <w:right w:val="nil"/>
          <w:between w:val="nil"/>
        </w:pBdr>
        <w:rPr>
          <w:rFonts w:ascii="Calibri" w:eastAsia="Calibri" w:hAnsi="Calibri" w:cs="Calibri"/>
          <w:color w:val="000000"/>
          <w:sz w:val="24"/>
          <w:szCs w:val="24"/>
        </w:rPr>
      </w:pPr>
    </w:p>
    <w:p w:rsidR="002C3439" w:rsidRDefault="007F65A9">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Equipment:</w:t>
      </w:r>
    </w:p>
    <w:p w:rsidR="002C3439" w:rsidRDefault="007F65A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Students will be given an Equipment List on the first day of the program. All specialist equipment will be provided by ONW. It will be the student’s responsibility t</w:t>
      </w:r>
      <w:r>
        <w:rPr>
          <w:rFonts w:ascii="Calibri" w:eastAsia="Calibri" w:hAnsi="Calibri" w:cs="Calibri"/>
          <w:color w:val="000000"/>
          <w:sz w:val="24"/>
          <w:szCs w:val="24"/>
        </w:rPr>
        <w:t xml:space="preserve">o take </w:t>
      </w:r>
      <w:r>
        <w:rPr>
          <w:rFonts w:ascii="Calibri" w:eastAsia="Calibri" w:hAnsi="Calibri" w:cs="Calibri"/>
          <w:sz w:val="24"/>
          <w:szCs w:val="24"/>
        </w:rPr>
        <w:t>care of their</w:t>
      </w:r>
      <w:r>
        <w:rPr>
          <w:rFonts w:ascii="Calibri" w:eastAsia="Calibri" w:hAnsi="Calibri" w:cs="Calibri"/>
          <w:color w:val="000000"/>
          <w:sz w:val="24"/>
          <w:szCs w:val="24"/>
        </w:rPr>
        <w:t xml:space="preserve"> allocated equipment.</w:t>
      </w:r>
    </w:p>
    <w:p w:rsidR="002C3439" w:rsidRDefault="002C3439">
      <w:pPr>
        <w:pBdr>
          <w:top w:val="nil"/>
          <w:left w:val="nil"/>
          <w:bottom w:val="nil"/>
          <w:right w:val="nil"/>
          <w:between w:val="nil"/>
        </w:pBdr>
        <w:rPr>
          <w:rFonts w:ascii="Calibri" w:eastAsia="Calibri" w:hAnsi="Calibri" w:cs="Calibri"/>
          <w:color w:val="000000"/>
          <w:sz w:val="24"/>
          <w:szCs w:val="24"/>
        </w:rPr>
      </w:pPr>
    </w:p>
    <w:p w:rsidR="002C3439" w:rsidRDefault="007F65A9">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Fees:</w:t>
      </w:r>
    </w:p>
    <w:p w:rsidR="002C3439" w:rsidRDefault="007F65A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The fees charged cover the costs during program, including equipment and activities. This fee ($800) will be invoiced to the student’s base school.  Families will be required to cover the cost of transport t</w:t>
      </w:r>
      <w:r>
        <w:rPr>
          <w:rFonts w:ascii="Calibri" w:eastAsia="Calibri" w:hAnsi="Calibri" w:cs="Calibri"/>
          <w:color w:val="000000"/>
          <w:sz w:val="24"/>
          <w:szCs w:val="24"/>
        </w:rPr>
        <w:t xml:space="preserve">o and from </w:t>
      </w:r>
      <w:proofErr w:type="spellStart"/>
      <w:r>
        <w:rPr>
          <w:rFonts w:ascii="Calibri" w:eastAsia="Calibri" w:hAnsi="Calibri" w:cs="Calibri"/>
          <w:color w:val="000000"/>
          <w:sz w:val="24"/>
          <w:szCs w:val="24"/>
        </w:rPr>
        <w:t>Footscray</w:t>
      </w:r>
      <w:proofErr w:type="spellEnd"/>
      <w:r>
        <w:rPr>
          <w:rFonts w:ascii="Calibri" w:eastAsia="Calibri" w:hAnsi="Calibri" w:cs="Calibri"/>
          <w:color w:val="000000"/>
          <w:sz w:val="24"/>
          <w:szCs w:val="24"/>
        </w:rPr>
        <w:t xml:space="preserve"> Station and the student’s lunches</w:t>
      </w:r>
      <w:r>
        <w:rPr>
          <w:rFonts w:ascii="Calibri" w:eastAsia="Calibri" w:hAnsi="Calibri" w:cs="Calibri"/>
          <w:sz w:val="24"/>
          <w:szCs w:val="24"/>
        </w:rPr>
        <w:t xml:space="preserve"> (this excludes camp meals which are covered by the program fee).</w:t>
      </w:r>
    </w:p>
    <w:p w:rsidR="002C3439" w:rsidRDefault="002C3439">
      <w:pPr>
        <w:pBdr>
          <w:top w:val="nil"/>
          <w:left w:val="nil"/>
          <w:bottom w:val="nil"/>
          <w:right w:val="nil"/>
          <w:between w:val="nil"/>
        </w:pBdr>
        <w:jc w:val="both"/>
        <w:rPr>
          <w:rFonts w:ascii="Calibri" w:eastAsia="Calibri" w:hAnsi="Calibri" w:cs="Calibri"/>
          <w:color w:val="000000"/>
          <w:sz w:val="24"/>
          <w:szCs w:val="24"/>
        </w:rPr>
      </w:pPr>
    </w:p>
    <w:p w:rsidR="002C3439" w:rsidRDefault="007F65A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Family Sessions:</w:t>
      </w:r>
    </w:p>
    <w:p w:rsidR="002C3439" w:rsidRDefault="007F65A9">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We know that families who positively support their young person during the program assist with successful outcomes. Su</w:t>
      </w:r>
      <w:r>
        <w:rPr>
          <w:rFonts w:ascii="Calibri" w:eastAsia="Calibri" w:hAnsi="Calibri" w:cs="Calibri"/>
          <w:color w:val="000000"/>
          <w:sz w:val="24"/>
          <w:szCs w:val="24"/>
        </w:rPr>
        <w:t>ch support takes many forms and will be discussed further in the interview and family sessions. Whilst each student will need to demonstrate commitment to the program, so do their families. There are a number of sessions that families commit to attending a</w:t>
      </w:r>
      <w:r>
        <w:rPr>
          <w:rFonts w:ascii="Calibri" w:eastAsia="Calibri" w:hAnsi="Calibri" w:cs="Calibri"/>
          <w:color w:val="000000"/>
          <w:sz w:val="24"/>
          <w:szCs w:val="24"/>
        </w:rPr>
        <w:t>s part of the Newstart program:</w:t>
      </w:r>
    </w:p>
    <w:p w:rsidR="002C3439" w:rsidRDefault="002C3439">
      <w:pPr>
        <w:pBdr>
          <w:top w:val="nil"/>
          <w:left w:val="nil"/>
          <w:bottom w:val="nil"/>
          <w:right w:val="nil"/>
          <w:between w:val="nil"/>
        </w:pBdr>
        <w:jc w:val="both"/>
        <w:rPr>
          <w:rFonts w:ascii="Calibri" w:eastAsia="Calibri" w:hAnsi="Calibri" w:cs="Calibri"/>
          <w:color w:val="000000"/>
          <w:sz w:val="24"/>
          <w:szCs w:val="24"/>
        </w:rPr>
      </w:pPr>
    </w:p>
    <w:p w:rsidR="002C3439" w:rsidRDefault="007F65A9">
      <w:pPr>
        <w:numPr>
          <w:ilvl w:val="0"/>
          <w:numId w:val="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Interview: with student, family member &amp; school staff member, at Travancor</w:t>
      </w:r>
      <w:r>
        <w:rPr>
          <w:rFonts w:ascii="Calibri" w:eastAsia="Calibri" w:hAnsi="Calibri" w:cs="Calibri"/>
          <w:sz w:val="24"/>
          <w:szCs w:val="24"/>
        </w:rPr>
        <w:t xml:space="preserve">e School. (1 </w:t>
      </w:r>
      <w:proofErr w:type="spellStart"/>
      <w:r>
        <w:rPr>
          <w:rFonts w:ascii="Calibri" w:eastAsia="Calibri" w:hAnsi="Calibri" w:cs="Calibri"/>
          <w:sz w:val="24"/>
          <w:szCs w:val="24"/>
        </w:rPr>
        <w:t>hr</w:t>
      </w:r>
      <w:proofErr w:type="spellEnd"/>
      <w:r>
        <w:rPr>
          <w:rFonts w:ascii="Calibri" w:eastAsia="Calibri" w:hAnsi="Calibri" w:cs="Calibri"/>
          <w:sz w:val="24"/>
          <w:szCs w:val="24"/>
        </w:rPr>
        <w:t>)</w:t>
      </w:r>
    </w:p>
    <w:p w:rsidR="002C3439" w:rsidRDefault="007F65A9">
      <w:pPr>
        <w:numPr>
          <w:ilvl w:val="0"/>
          <w:numId w:val="5"/>
        </w:num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 xml:space="preserve">Parent &amp; Student Information Day at Travancore School (2 </w:t>
      </w:r>
      <w:proofErr w:type="spellStart"/>
      <w:r>
        <w:rPr>
          <w:rFonts w:ascii="Calibri" w:eastAsia="Calibri" w:hAnsi="Calibri" w:cs="Calibri"/>
          <w:sz w:val="24"/>
          <w:szCs w:val="24"/>
        </w:rPr>
        <w:t>hrs</w:t>
      </w:r>
      <w:proofErr w:type="spellEnd"/>
      <w:r>
        <w:rPr>
          <w:rFonts w:ascii="Calibri" w:eastAsia="Calibri" w:hAnsi="Calibri" w:cs="Calibri"/>
          <w:sz w:val="24"/>
          <w:szCs w:val="24"/>
        </w:rPr>
        <w:t>)</w:t>
      </w:r>
    </w:p>
    <w:p w:rsidR="002C3439" w:rsidRDefault="007F65A9">
      <w:pPr>
        <w:numPr>
          <w:ilvl w:val="0"/>
          <w:numId w:val="5"/>
        </w:num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 xml:space="preserve">Family Evening Session at Travancore School (2 </w:t>
      </w:r>
      <w:proofErr w:type="spellStart"/>
      <w:r>
        <w:rPr>
          <w:rFonts w:ascii="Calibri" w:eastAsia="Calibri" w:hAnsi="Calibri" w:cs="Calibri"/>
          <w:sz w:val="24"/>
          <w:szCs w:val="24"/>
        </w:rPr>
        <w:t>hrs</w:t>
      </w:r>
      <w:proofErr w:type="spellEnd"/>
      <w:r>
        <w:rPr>
          <w:rFonts w:ascii="Calibri" w:eastAsia="Calibri" w:hAnsi="Calibri" w:cs="Calibri"/>
          <w:sz w:val="24"/>
          <w:szCs w:val="24"/>
        </w:rPr>
        <w:t>)</w:t>
      </w:r>
    </w:p>
    <w:p w:rsidR="002C3439" w:rsidRDefault="007F65A9">
      <w:pPr>
        <w:numPr>
          <w:ilvl w:val="0"/>
          <w:numId w:val="5"/>
        </w:num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 xml:space="preserve">Family Challenge Day at Blackwood (5 </w:t>
      </w:r>
      <w:proofErr w:type="spellStart"/>
      <w:r>
        <w:rPr>
          <w:rFonts w:ascii="Calibri" w:eastAsia="Calibri" w:hAnsi="Calibri" w:cs="Calibri"/>
          <w:sz w:val="24"/>
          <w:szCs w:val="24"/>
        </w:rPr>
        <w:t>hrs</w:t>
      </w:r>
      <w:proofErr w:type="spellEnd"/>
      <w:r>
        <w:rPr>
          <w:rFonts w:ascii="Calibri" w:eastAsia="Calibri" w:hAnsi="Calibri" w:cs="Calibri"/>
          <w:sz w:val="24"/>
          <w:szCs w:val="24"/>
        </w:rPr>
        <w:t>)</w:t>
      </w:r>
    </w:p>
    <w:p w:rsidR="002C3439" w:rsidRDefault="007F65A9">
      <w:pPr>
        <w:numPr>
          <w:ilvl w:val="0"/>
          <w:numId w:val="5"/>
        </w:num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 xml:space="preserve">Graduation Ceremony at Kensington Town Hall (2 </w:t>
      </w:r>
      <w:proofErr w:type="spellStart"/>
      <w:r>
        <w:rPr>
          <w:rFonts w:ascii="Calibri" w:eastAsia="Calibri" w:hAnsi="Calibri" w:cs="Calibri"/>
          <w:sz w:val="24"/>
          <w:szCs w:val="24"/>
        </w:rPr>
        <w:t>hrs</w:t>
      </w:r>
      <w:proofErr w:type="spellEnd"/>
      <w:r>
        <w:rPr>
          <w:rFonts w:ascii="Calibri" w:eastAsia="Calibri" w:hAnsi="Calibri" w:cs="Calibri"/>
          <w:sz w:val="24"/>
          <w:szCs w:val="24"/>
        </w:rPr>
        <w:t>)</w:t>
      </w:r>
    </w:p>
    <w:p w:rsidR="002C3439" w:rsidRDefault="002C3439">
      <w:pPr>
        <w:pBdr>
          <w:top w:val="nil"/>
          <w:left w:val="nil"/>
          <w:bottom w:val="nil"/>
          <w:right w:val="nil"/>
          <w:between w:val="nil"/>
        </w:pBdr>
        <w:jc w:val="both"/>
        <w:rPr>
          <w:rFonts w:ascii="Calibri" w:eastAsia="Calibri" w:hAnsi="Calibri" w:cs="Calibri"/>
          <w:color w:val="000000"/>
          <w:sz w:val="24"/>
          <w:szCs w:val="24"/>
        </w:rPr>
      </w:pPr>
    </w:p>
    <w:p w:rsidR="002C3439" w:rsidRDefault="007F65A9">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Successful Completion &amp; Graduation:</w:t>
      </w:r>
    </w:p>
    <w:p w:rsidR="002C3439" w:rsidRDefault="007F65A9">
      <w:pPr>
        <w:pBdr>
          <w:top w:val="nil"/>
          <w:left w:val="nil"/>
          <w:bottom w:val="nil"/>
          <w:right w:val="nil"/>
          <w:between w:val="nil"/>
        </w:pBdr>
        <w:jc w:val="both"/>
        <w:rPr>
          <w:rFonts w:ascii="Calibri" w:eastAsia="Calibri" w:hAnsi="Calibri" w:cs="Calibri"/>
          <w:sz w:val="24"/>
          <w:szCs w:val="24"/>
        </w:rPr>
      </w:pPr>
      <w:r>
        <w:rPr>
          <w:rFonts w:ascii="Calibri" w:eastAsia="Calibri" w:hAnsi="Calibri" w:cs="Calibri"/>
          <w:color w:val="000000"/>
          <w:sz w:val="24"/>
          <w:szCs w:val="24"/>
        </w:rPr>
        <w:t>A Graduation Ceremony will be held at the conclusion of the program to celebrate the achievements of students who successf</w:t>
      </w:r>
      <w:r>
        <w:rPr>
          <w:rFonts w:ascii="Calibri" w:eastAsia="Calibri" w:hAnsi="Calibri" w:cs="Calibri"/>
          <w:sz w:val="24"/>
          <w:szCs w:val="24"/>
        </w:rPr>
        <w:t>ull</w:t>
      </w:r>
      <w:r>
        <w:rPr>
          <w:rFonts w:ascii="Calibri" w:eastAsia="Calibri" w:hAnsi="Calibri" w:cs="Calibri"/>
          <w:sz w:val="24"/>
          <w:szCs w:val="24"/>
        </w:rPr>
        <w:t>y complete the 7-week program. Families and School staff are invited to attend this celebration. Details regarding the Graduation will be communicated to families and schools.</w:t>
      </w:r>
    </w:p>
    <w:p w:rsidR="002C3439" w:rsidRDefault="007F65A9">
      <w:p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Students who meet the requirements of the program rubric will receive a Graduati</w:t>
      </w:r>
      <w:r>
        <w:rPr>
          <w:rFonts w:ascii="Calibri" w:eastAsia="Calibri" w:hAnsi="Calibri" w:cs="Calibri"/>
          <w:sz w:val="24"/>
          <w:szCs w:val="24"/>
        </w:rPr>
        <w:t xml:space="preserve">on certificate and students who do not meet the requirements will receive a Participation certificate. The program rubric </w:t>
      </w:r>
      <w:proofErr w:type="gramStart"/>
      <w:r>
        <w:rPr>
          <w:rFonts w:ascii="Calibri" w:eastAsia="Calibri" w:hAnsi="Calibri" w:cs="Calibri"/>
          <w:sz w:val="24"/>
          <w:szCs w:val="24"/>
        </w:rPr>
        <w:t>takes into account</w:t>
      </w:r>
      <w:proofErr w:type="gramEnd"/>
      <w:r>
        <w:rPr>
          <w:rFonts w:ascii="Calibri" w:eastAsia="Calibri" w:hAnsi="Calibri" w:cs="Calibri"/>
          <w:sz w:val="24"/>
          <w:szCs w:val="24"/>
        </w:rPr>
        <w:t xml:space="preserve"> the students; participation, engagement, attendance &amp; goal progress.</w:t>
      </w:r>
    </w:p>
    <w:p w:rsidR="002C3439" w:rsidRDefault="002C3439">
      <w:pPr>
        <w:pBdr>
          <w:top w:val="nil"/>
          <w:left w:val="nil"/>
          <w:bottom w:val="nil"/>
          <w:right w:val="nil"/>
          <w:between w:val="nil"/>
        </w:pBdr>
        <w:ind w:left="720"/>
        <w:rPr>
          <w:rFonts w:ascii="Calibri" w:eastAsia="Calibri" w:hAnsi="Calibri" w:cs="Calibri"/>
          <w:sz w:val="24"/>
          <w:szCs w:val="24"/>
        </w:rPr>
      </w:pPr>
    </w:p>
    <w:p w:rsidR="002C3439" w:rsidRDefault="007F65A9">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Transition Back to School:</w:t>
      </w:r>
    </w:p>
    <w:p w:rsidR="002C3439" w:rsidRDefault="007F65A9">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A major objective of the ONW </w:t>
      </w:r>
      <w:r>
        <w:rPr>
          <w:rFonts w:ascii="Calibri" w:eastAsia="Calibri" w:hAnsi="Calibri" w:cs="Calibri"/>
          <w:sz w:val="24"/>
          <w:szCs w:val="24"/>
        </w:rPr>
        <w:t xml:space="preserve">program </w:t>
      </w:r>
      <w:r>
        <w:rPr>
          <w:rFonts w:ascii="Calibri" w:eastAsia="Calibri" w:hAnsi="Calibri" w:cs="Calibri"/>
          <w:sz w:val="24"/>
          <w:szCs w:val="24"/>
        </w:rPr>
        <w:t xml:space="preserve">is to improve the student’s engagement with their </w:t>
      </w:r>
      <w:bookmarkStart w:id="2" w:name="_GoBack"/>
      <w:bookmarkEnd w:id="2"/>
      <w:r>
        <w:rPr>
          <w:rFonts w:ascii="Calibri" w:eastAsia="Calibri" w:hAnsi="Calibri" w:cs="Calibri"/>
          <w:sz w:val="24"/>
          <w:szCs w:val="24"/>
        </w:rPr>
        <w:t xml:space="preserve">education. To assist with this process, ONW staff will visit the student’s school to work with both the student and staff to identify strengths, areas of concern and </w:t>
      </w:r>
      <w:r>
        <w:rPr>
          <w:rFonts w:ascii="Calibri" w:eastAsia="Calibri" w:hAnsi="Calibri" w:cs="Calibri"/>
          <w:sz w:val="24"/>
          <w:szCs w:val="24"/>
        </w:rPr>
        <w:t xml:space="preserve">support strategies in the development of a formal Individualised Learning Plan (ILP). </w:t>
      </w:r>
    </w:p>
    <w:p w:rsidR="002C3439" w:rsidRDefault="007F65A9">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At the conclusion of the program ONW staff will write an Education report for each student, and conduct a transition meeting, focusing on transferring the terms learning</w:t>
      </w:r>
      <w:r>
        <w:rPr>
          <w:rFonts w:ascii="Calibri" w:eastAsia="Calibri" w:hAnsi="Calibri" w:cs="Calibri"/>
          <w:sz w:val="24"/>
          <w:szCs w:val="24"/>
        </w:rPr>
        <w:t xml:space="preserve"> to the school context.</w:t>
      </w:r>
    </w:p>
    <w:p w:rsidR="002C3439" w:rsidRDefault="002C3439">
      <w:pPr>
        <w:pBdr>
          <w:top w:val="nil"/>
          <w:left w:val="nil"/>
          <w:bottom w:val="nil"/>
          <w:right w:val="nil"/>
          <w:between w:val="nil"/>
        </w:pBdr>
        <w:rPr>
          <w:rFonts w:ascii="Calibri" w:eastAsia="Calibri" w:hAnsi="Calibri" w:cs="Calibri"/>
          <w:sz w:val="24"/>
          <w:szCs w:val="24"/>
        </w:rPr>
      </w:pPr>
    </w:p>
    <w:p w:rsidR="002C3439" w:rsidRDefault="007F65A9">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Consent and Evaluation Forms:</w:t>
      </w:r>
    </w:p>
    <w:p w:rsidR="002C3439" w:rsidRDefault="007F65A9">
      <w:pPr>
        <w:pBdr>
          <w:top w:val="nil"/>
          <w:left w:val="nil"/>
          <w:bottom w:val="nil"/>
          <w:right w:val="nil"/>
          <w:between w:val="nil"/>
        </w:pBdr>
        <w:rPr>
          <w:rFonts w:ascii="Calibri" w:eastAsia="Calibri" w:hAnsi="Calibri" w:cs="Calibri"/>
          <w:sz w:val="24"/>
          <w:szCs w:val="24"/>
        </w:rPr>
      </w:pPr>
      <w:r>
        <w:rPr>
          <w:rFonts w:ascii="Calibri" w:eastAsia="Calibri" w:hAnsi="Calibri" w:cs="Calibri"/>
          <w:color w:val="000000"/>
          <w:sz w:val="24"/>
          <w:szCs w:val="24"/>
        </w:rPr>
        <w:t>Once students have been selected for the program, parent/</w:t>
      </w:r>
      <w:proofErr w:type="spellStart"/>
      <w:r>
        <w:rPr>
          <w:rFonts w:ascii="Calibri" w:eastAsia="Calibri" w:hAnsi="Calibri" w:cs="Calibri"/>
          <w:color w:val="000000"/>
          <w:sz w:val="24"/>
          <w:szCs w:val="24"/>
        </w:rPr>
        <w:t>carers</w:t>
      </w:r>
      <w:proofErr w:type="spellEnd"/>
      <w:r>
        <w:rPr>
          <w:rFonts w:ascii="Calibri" w:eastAsia="Calibri" w:hAnsi="Calibri" w:cs="Calibri"/>
          <w:color w:val="000000"/>
          <w:sz w:val="24"/>
          <w:szCs w:val="24"/>
        </w:rPr>
        <w:t xml:space="preserve"> and students will be asked to fill out a number of forms including consent and medical form</w:t>
      </w:r>
      <w:r>
        <w:rPr>
          <w:rFonts w:ascii="Calibri" w:eastAsia="Calibri" w:hAnsi="Calibri" w:cs="Calibri"/>
          <w:sz w:val="24"/>
          <w:szCs w:val="24"/>
        </w:rPr>
        <w:t xml:space="preserve">s before commencement of the program. </w:t>
      </w:r>
    </w:p>
    <w:p w:rsidR="002C3439" w:rsidRDefault="007F65A9">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sz w:val="24"/>
          <w:szCs w:val="24"/>
        </w:rPr>
        <w:t>A</w:t>
      </w:r>
      <w:r>
        <w:rPr>
          <w:rFonts w:ascii="Calibri" w:eastAsia="Calibri" w:hAnsi="Calibri" w:cs="Calibri"/>
          <w:color w:val="000000"/>
          <w:sz w:val="24"/>
          <w:szCs w:val="24"/>
        </w:rPr>
        <w:t xml:space="preserve"> variety of forms and surveys will be given to students, parents/</w:t>
      </w:r>
      <w:proofErr w:type="spellStart"/>
      <w:r>
        <w:rPr>
          <w:rFonts w:ascii="Calibri" w:eastAsia="Calibri" w:hAnsi="Calibri" w:cs="Calibri"/>
          <w:color w:val="000000"/>
          <w:sz w:val="24"/>
          <w:szCs w:val="24"/>
        </w:rPr>
        <w:t>carers</w:t>
      </w:r>
      <w:proofErr w:type="spellEnd"/>
      <w:r>
        <w:rPr>
          <w:rFonts w:ascii="Calibri" w:eastAsia="Calibri" w:hAnsi="Calibri" w:cs="Calibri"/>
          <w:color w:val="000000"/>
          <w:sz w:val="24"/>
          <w:szCs w:val="24"/>
        </w:rPr>
        <w:t xml:space="preserve"> and school staff in order to assist us in measuring outcomes for students.</w:t>
      </w:r>
    </w:p>
    <w:p w:rsidR="002C3439" w:rsidRDefault="002C3439">
      <w:pPr>
        <w:pBdr>
          <w:top w:val="nil"/>
          <w:left w:val="nil"/>
          <w:bottom w:val="nil"/>
          <w:right w:val="nil"/>
          <w:between w:val="nil"/>
        </w:pBdr>
        <w:rPr>
          <w:rFonts w:ascii="Calibri" w:eastAsia="Calibri" w:hAnsi="Calibri" w:cs="Calibri"/>
          <w:color w:val="000000"/>
          <w:sz w:val="24"/>
          <w:szCs w:val="24"/>
        </w:rPr>
      </w:pPr>
    </w:p>
    <w:p w:rsidR="002C3439" w:rsidRDefault="007F65A9">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Student Expectations</w:t>
      </w:r>
    </w:p>
    <w:p w:rsidR="002C3439" w:rsidRDefault="007F65A9">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Students participating in the program are expected to act in a manner conducive to the </w:t>
      </w:r>
      <w:r>
        <w:rPr>
          <w:rFonts w:ascii="Calibri" w:eastAsia="Calibri" w:hAnsi="Calibri" w:cs="Calibri"/>
          <w:color w:val="000000"/>
          <w:sz w:val="24"/>
          <w:szCs w:val="24"/>
        </w:rPr>
        <w:t>wellbeing of property, other people and the natural environment. Students &amp; parents/</w:t>
      </w:r>
      <w:proofErr w:type="spellStart"/>
      <w:r>
        <w:rPr>
          <w:rFonts w:ascii="Calibri" w:eastAsia="Calibri" w:hAnsi="Calibri" w:cs="Calibri"/>
          <w:color w:val="000000"/>
          <w:sz w:val="24"/>
          <w:szCs w:val="24"/>
        </w:rPr>
        <w:t>carers</w:t>
      </w:r>
      <w:proofErr w:type="spellEnd"/>
      <w:r>
        <w:rPr>
          <w:rFonts w:ascii="Calibri" w:eastAsia="Calibri" w:hAnsi="Calibri" w:cs="Calibri"/>
          <w:color w:val="000000"/>
          <w:sz w:val="24"/>
          <w:szCs w:val="24"/>
        </w:rPr>
        <w:t xml:space="preserve"> will be guided through the expectation agreement, which will need to be accepted and signed before the commencement of program. </w:t>
      </w:r>
    </w:p>
    <w:p w:rsidR="002C3439" w:rsidRDefault="002C3439">
      <w:pPr>
        <w:pBdr>
          <w:top w:val="nil"/>
          <w:left w:val="nil"/>
          <w:bottom w:val="nil"/>
          <w:right w:val="nil"/>
          <w:between w:val="nil"/>
        </w:pBdr>
        <w:rPr>
          <w:rFonts w:ascii="Calibri" w:eastAsia="Calibri" w:hAnsi="Calibri" w:cs="Calibri"/>
          <w:color w:val="000000"/>
          <w:sz w:val="24"/>
          <w:szCs w:val="24"/>
        </w:rPr>
      </w:pPr>
    </w:p>
    <w:p w:rsidR="002C3439" w:rsidRDefault="007F65A9">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Further Information:</w:t>
      </w:r>
    </w:p>
    <w:p w:rsidR="002C3439" w:rsidRDefault="008F2179">
      <w:pPr>
        <w:pBdr>
          <w:top w:val="nil"/>
          <w:left w:val="nil"/>
          <w:bottom w:val="nil"/>
          <w:right w:val="nil"/>
          <w:between w:val="nil"/>
        </w:pBdr>
        <w:rPr>
          <w:rFonts w:ascii="Calibri" w:eastAsia="Calibri" w:hAnsi="Calibri" w:cs="Calibri"/>
          <w:color w:val="000000"/>
          <w:sz w:val="24"/>
          <w:szCs w:val="24"/>
        </w:rPr>
        <w:sectPr w:rsidR="002C3439">
          <w:footerReference w:type="even" r:id="rId14"/>
          <w:footerReference w:type="default" r:id="rId15"/>
          <w:pgSz w:w="12240" w:h="15840"/>
          <w:pgMar w:top="568" w:right="940" w:bottom="280" w:left="1200" w:header="720" w:footer="720" w:gutter="0"/>
          <w:pgNumType w:start="1"/>
          <w:cols w:space="720"/>
        </w:sectPr>
      </w:pPr>
      <w:bookmarkStart w:id="3" w:name="_heading=h.30j0zll" w:colFirst="0" w:colLast="0"/>
      <w:bookmarkEnd w:id="3"/>
      <w:r>
        <w:rPr>
          <w:rFonts w:ascii="Calibri" w:eastAsia="Calibri" w:hAnsi="Calibri" w:cs="Calibri"/>
          <w:noProof/>
          <w:color w:val="000000"/>
          <w:sz w:val="24"/>
          <w:szCs w:val="24"/>
        </w:rPr>
        <w:drawing>
          <wp:anchor distT="0" distB="0" distL="0" distR="0" simplePos="0" relativeHeight="251662336" behindDoc="0" locked="0" layoutInCell="1" hidden="0" allowOverlap="1">
            <wp:simplePos x="0" y="0"/>
            <wp:positionH relativeFrom="margin">
              <wp:posOffset>2138045</wp:posOffset>
            </wp:positionH>
            <wp:positionV relativeFrom="page">
              <wp:posOffset>7728585</wp:posOffset>
            </wp:positionV>
            <wp:extent cx="2089150" cy="1566545"/>
            <wp:effectExtent l="0" t="0" r="0" b="0"/>
            <wp:wrapSquare wrapText="bothSides" distT="0" distB="0" distL="0" distR="0"/>
            <wp:docPr id="5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6"/>
                    <a:srcRect/>
                    <a:stretch>
                      <a:fillRect/>
                    </a:stretch>
                  </pic:blipFill>
                  <pic:spPr>
                    <a:xfrm>
                      <a:off x="0" y="0"/>
                      <a:ext cx="2089150" cy="1566545"/>
                    </a:xfrm>
                    <a:prstGeom prst="rect">
                      <a:avLst/>
                    </a:prstGeom>
                    <a:ln/>
                  </pic:spPr>
                </pic:pic>
              </a:graphicData>
            </a:graphic>
          </wp:anchor>
        </w:drawing>
      </w:r>
      <w:r w:rsidR="007F65A9">
        <w:rPr>
          <w:rFonts w:ascii="Calibri" w:eastAsia="Calibri" w:hAnsi="Calibri" w:cs="Calibri"/>
          <w:color w:val="000000"/>
          <w:sz w:val="24"/>
          <w:szCs w:val="24"/>
        </w:rPr>
        <w:t xml:space="preserve">If you require further information about the program, please go to </w:t>
      </w:r>
      <w:r w:rsidR="007F65A9">
        <w:rPr>
          <w:rFonts w:ascii="Calibri" w:eastAsia="Calibri" w:hAnsi="Calibri" w:cs="Calibri"/>
          <w:sz w:val="24"/>
          <w:szCs w:val="24"/>
        </w:rPr>
        <w:t xml:space="preserve">our page on </w:t>
      </w:r>
      <w:r w:rsidR="007F65A9">
        <w:rPr>
          <w:rFonts w:ascii="Calibri" w:eastAsia="Calibri" w:hAnsi="Calibri" w:cs="Calibri"/>
          <w:color w:val="000000"/>
          <w:sz w:val="24"/>
          <w:szCs w:val="24"/>
        </w:rPr>
        <w:t xml:space="preserve">the Travancore School </w:t>
      </w:r>
      <w:r w:rsidR="007F65A9">
        <w:rPr>
          <w:rFonts w:ascii="Calibri" w:eastAsia="Calibri" w:hAnsi="Calibri" w:cs="Calibri"/>
          <w:color w:val="000000"/>
          <w:sz w:val="24"/>
          <w:szCs w:val="24"/>
        </w:rPr>
        <w:t>website</w:t>
      </w:r>
      <w:r w:rsidR="007F65A9">
        <w:rPr>
          <w:rFonts w:ascii="Calibri" w:eastAsia="Calibri" w:hAnsi="Calibri" w:cs="Calibri"/>
          <w:color w:val="FF0000"/>
          <w:sz w:val="24"/>
          <w:szCs w:val="24"/>
        </w:rPr>
        <w:t xml:space="preserve"> </w:t>
      </w:r>
      <w:r w:rsidR="007F65A9">
        <w:rPr>
          <w:rFonts w:ascii="Calibri" w:eastAsia="Calibri" w:hAnsi="Calibri" w:cs="Calibri"/>
          <w:color w:val="000000"/>
          <w:sz w:val="24"/>
          <w:szCs w:val="24"/>
        </w:rPr>
        <w:t xml:space="preserve">or contact one of the facilitators (details on the front page of booklet). </w:t>
      </w:r>
      <w:r w:rsidR="007F65A9">
        <w:rPr>
          <w:noProof/>
        </w:rPr>
        <w:drawing>
          <wp:anchor distT="0" distB="0" distL="0" distR="0" simplePos="0" relativeHeight="251663360" behindDoc="0" locked="0" layoutInCell="1" hidden="0" allowOverlap="1">
            <wp:simplePos x="0" y="0"/>
            <wp:positionH relativeFrom="column">
              <wp:posOffset>4427220</wp:posOffset>
            </wp:positionH>
            <wp:positionV relativeFrom="paragraph">
              <wp:posOffset>666750</wp:posOffset>
            </wp:positionV>
            <wp:extent cx="2089150" cy="1566545"/>
            <wp:effectExtent l="0" t="0" r="0" b="0"/>
            <wp:wrapSquare wrapText="bothSides" distT="0" distB="0" distL="0" distR="0"/>
            <wp:docPr id="4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7"/>
                    <a:srcRect/>
                    <a:stretch>
                      <a:fillRect/>
                    </a:stretch>
                  </pic:blipFill>
                  <pic:spPr>
                    <a:xfrm>
                      <a:off x="0" y="0"/>
                      <a:ext cx="2089150" cy="1566545"/>
                    </a:xfrm>
                    <a:prstGeom prst="rect">
                      <a:avLst/>
                    </a:prstGeom>
                    <a:ln/>
                  </pic:spPr>
                </pic:pic>
              </a:graphicData>
            </a:graphic>
          </wp:anchor>
        </w:drawing>
      </w:r>
      <w:r w:rsidR="007F65A9">
        <w:rPr>
          <w:noProof/>
        </w:rPr>
        <w:drawing>
          <wp:anchor distT="0" distB="0" distL="114300" distR="114300" simplePos="0" relativeHeight="251664384" behindDoc="0" locked="0" layoutInCell="1" hidden="0" allowOverlap="1">
            <wp:simplePos x="0" y="0"/>
            <wp:positionH relativeFrom="column">
              <wp:posOffset>-161923</wp:posOffset>
            </wp:positionH>
            <wp:positionV relativeFrom="paragraph">
              <wp:posOffset>699770</wp:posOffset>
            </wp:positionV>
            <wp:extent cx="2095500" cy="1543050"/>
            <wp:effectExtent l="0" t="0" r="0" b="0"/>
            <wp:wrapSquare wrapText="bothSides" distT="0" distB="0" distL="114300" distR="114300"/>
            <wp:docPr id="49" name="image6.jpg" descr="O:\Flemington Common\Operation Newstart\iLeaD\2017\Photos\Path of the horse\Onevai3.jpg"/>
            <wp:cNvGraphicFramePr/>
            <a:graphic xmlns:a="http://schemas.openxmlformats.org/drawingml/2006/main">
              <a:graphicData uri="http://schemas.openxmlformats.org/drawingml/2006/picture">
                <pic:pic xmlns:pic="http://schemas.openxmlformats.org/drawingml/2006/picture">
                  <pic:nvPicPr>
                    <pic:cNvPr id="0" name="image6.jpg" descr="O:\Flemington Common\Operation Newstart\iLeaD\2017\Photos\Path of the horse\Onevai3.jpg"/>
                    <pic:cNvPicPr preferRelativeResize="0"/>
                  </pic:nvPicPr>
                  <pic:blipFill>
                    <a:blip r:embed="rId18"/>
                    <a:srcRect t="26284" b="16939"/>
                    <a:stretch>
                      <a:fillRect/>
                    </a:stretch>
                  </pic:blipFill>
                  <pic:spPr>
                    <a:xfrm>
                      <a:off x="0" y="0"/>
                      <a:ext cx="2095500" cy="1543050"/>
                    </a:xfrm>
                    <a:prstGeom prst="rect">
                      <a:avLst/>
                    </a:prstGeom>
                    <a:ln/>
                  </pic:spPr>
                </pic:pic>
              </a:graphicData>
            </a:graphic>
          </wp:anchor>
        </w:drawing>
      </w:r>
    </w:p>
    <w:p w:rsidR="002C3439" w:rsidRDefault="007F65A9">
      <w:pPr>
        <w:pStyle w:val="Heading2"/>
        <w:numPr>
          <w:ilvl w:val="1"/>
          <w:numId w:val="3"/>
        </w:numPr>
        <w:jc w:val="center"/>
        <w:rPr>
          <w:rFonts w:ascii="Calibri" w:eastAsia="Calibri" w:hAnsi="Calibri" w:cs="Calibri"/>
          <w:i w:val="0"/>
          <w:color w:val="0000FF"/>
          <w:sz w:val="24"/>
          <w:szCs w:val="24"/>
        </w:rPr>
      </w:pPr>
      <w:r>
        <w:rPr>
          <w:rFonts w:ascii="Calibri" w:eastAsia="Calibri" w:hAnsi="Calibri" w:cs="Calibri"/>
          <w:i w:val="0"/>
          <w:color w:val="0000FF"/>
          <w:sz w:val="24"/>
          <w:szCs w:val="24"/>
        </w:rPr>
        <w:lastRenderedPageBreak/>
        <w:t>STUDENT EXPECTATIONS</w:t>
      </w:r>
    </w:p>
    <w:p w:rsidR="002C3439" w:rsidRDefault="002C3439">
      <w:pPr>
        <w:spacing w:line="360" w:lineRule="auto"/>
        <w:ind w:left="426"/>
        <w:rPr>
          <w:rFonts w:ascii="Calibri" w:eastAsia="Calibri" w:hAnsi="Calibri" w:cs="Calibri"/>
          <w:sz w:val="24"/>
          <w:szCs w:val="24"/>
        </w:rPr>
      </w:pPr>
    </w:p>
    <w:p w:rsidR="002C3439" w:rsidRDefault="007F65A9">
      <w:pPr>
        <w:spacing w:line="276" w:lineRule="auto"/>
        <w:ind w:left="426"/>
        <w:rPr>
          <w:rFonts w:ascii="Calibri" w:eastAsia="Calibri" w:hAnsi="Calibri" w:cs="Calibri"/>
          <w:sz w:val="24"/>
          <w:szCs w:val="24"/>
        </w:rPr>
      </w:pPr>
      <w:r>
        <w:rPr>
          <w:rFonts w:ascii="Calibri" w:eastAsia="Calibri" w:hAnsi="Calibri" w:cs="Calibri"/>
          <w:sz w:val="24"/>
          <w:szCs w:val="24"/>
        </w:rPr>
        <w:t xml:space="preserve">Operation Newstart, while </w:t>
      </w:r>
      <w:proofErr w:type="spellStart"/>
      <w:r>
        <w:rPr>
          <w:rFonts w:ascii="Calibri" w:eastAsia="Calibri" w:hAnsi="Calibri" w:cs="Calibri"/>
          <w:sz w:val="24"/>
          <w:szCs w:val="24"/>
        </w:rPr>
        <w:t>recognising</w:t>
      </w:r>
      <w:proofErr w:type="spellEnd"/>
      <w:r>
        <w:rPr>
          <w:rFonts w:ascii="Calibri" w:eastAsia="Calibri" w:hAnsi="Calibri" w:cs="Calibri"/>
          <w:sz w:val="24"/>
          <w:szCs w:val="24"/>
        </w:rPr>
        <w:t xml:space="preserve"> the importance of the development of the individual, </w:t>
      </w:r>
      <w:proofErr w:type="spellStart"/>
      <w:r>
        <w:rPr>
          <w:rFonts w:ascii="Calibri" w:eastAsia="Calibri" w:hAnsi="Calibri" w:cs="Calibri"/>
          <w:sz w:val="24"/>
          <w:szCs w:val="24"/>
        </w:rPr>
        <w:t>emphasises</w:t>
      </w:r>
      <w:proofErr w:type="spellEnd"/>
      <w:r>
        <w:rPr>
          <w:rFonts w:ascii="Calibri" w:eastAsia="Calibri" w:hAnsi="Calibri" w:cs="Calibri"/>
          <w:sz w:val="24"/>
          <w:szCs w:val="24"/>
        </w:rPr>
        <w:t xml:space="preserve"> the need for each participant to work towards developing a strong supportive team. This team approach is vital to the success of the program. </w:t>
      </w:r>
    </w:p>
    <w:p w:rsidR="002C3439" w:rsidRDefault="002C3439">
      <w:pPr>
        <w:spacing w:line="276" w:lineRule="auto"/>
        <w:ind w:left="426"/>
        <w:rPr>
          <w:rFonts w:ascii="Calibri" w:eastAsia="Calibri" w:hAnsi="Calibri" w:cs="Calibri"/>
          <w:sz w:val="24"/>
          <w:szCs w:val="24"/>
        </w:rPr>
      </w:pPr>
    </w:p>
    <w:p w:rsidR="002C3439" w:rsidRDefault="007F65A9">
      <w:pPr>
        <w:spacing w:line="276" w:lineRule="auto"/>
        <w:ind w:left="426"/>
        <w:rPr>
          <w:rFonts w:ascii="Calibri" w:eastAsia="Calibri" w:hAnsi="Calibri" w:cs="Calibri"/>
          <w:b/>
          <w:sz w:val="24"/>
          <w:szCs w:val="24"/>
          <w:u w:val="single"/>
        </w:rPr>
      </w:pPr>
      <w:r>
        <w:rPr>
          <w:rFonts w:ascii="Calibri" w:eastAsia="Calibri" w:hAnsi="Calibri" w:cs="Calibri"/>
          <w:sz w:val="24"/>
          <w:szCs w:val="24"/>
        </w:rPr>
        <w:t xml:space="preserve">Our school has a duty of care to all students, and to provide a safe and secure learning environment. </w:t>
      </w:r>
    </w:p>
    <w:p w:rsidR="002C3439" w:rsidRDefault="002C3439">
      <w:pPr>
        <w:tabs>
          <w:tab w:val="left" w:pos="5103"/>
        </w:tabs>
        <w:spacing w:line="276" w:lineRule="auto"/>
        <w:ind w:left="426"/>
        <w:rPr>
          <w:rFonts w:ascii="Calibri" w:eastAsia="Calibri" w:hAnsi="Calibri" w:cs="Calibri"/>
          <w:sz w:val="24"/>
          <w:szCs w:val="24"/>
        </w:rPr>
      </w:pPr>
    </w:p>
    <w:p w:rsidR="002C3439" w:rsidRDefault="007F65A9">
      <w:pPr>
        <w:numPr>
          <w:ilvl w:val="0"/>
          <w:numId w:val="2"/>
        </w:numPr>
        <w:tabs>
          <w:tab w:val="left" w:pos="1701"/>
        </w:tabs>
        <w:spacing w:line="276" w:lineRule="auto"/>
        <w:rPr>
          <w:rFonts w:ascii="Calibri" w:eastAsia="Calibri" w:hAnsi="Calibri" w:cs="Calibri"/>
          <w:sz w:val="24"/>
          <w:szCs w:val="24"/>
        </w:rPr>
      </w:pPr>
      <w:r>
        <w:rPr>
          <w:rFonts w:ascii="Calibri" w:eastAsia="Calibri" w:hAnsi="Calibri" w:cs="Calibri"/>
          <w:sz w:val="24"/>
          <w:szCs w:val="24"/>
        </w:rPr>
        <w:t>To attend the Operation Newstart Western program Wednesday to Friday (or otherwise stated)</w:t>
      </w:r>
    </w:p>
    <w:p w:rsidR="002C3439" w:rsidRDefault="007F65A9">
      <w:pPr>
        <w:numPr>
          <w:ilvl w:val="0"/>
          <w:numId w:val="2"/>
        </w:numPr>
        <w:tabs>
          <w:tab w:val="left" w:pos="1701"/>
          <w:tab w:val="left" w:pos="5103"/>
        </w:tabs>
        <w:spacing w:line="276" w:lineRule="auto"/>
        <w:rPr>
          <w:rFonts w:ascii="Calibri" w:eastAsia="Calibri" w:hAnsi="Calibri" w:cs="Calibri"/>
          <w:sz w:val="24"/>
          <w:szCs w:val="24"/>
        </w:rPr>
      </w:pPr>
      <w:r>
        <w:rPr>
          <w:rFonts w:ascii="Calibri" w:eastAsia="Calibri" w:hAnsi="Calibri" w:cs="Calibri"/>
          <w:sz w:val="24"/>
          <w:szCs w:val="24"/>
        </w:rPr>
        <w:t>To attend school on Monday and Tuesdays (I will provide a med</w:t>
      </w:r>
      <w:r>
        <w:rPr>
          <w:rFonts w:ascii="Calibri" w:eastAsia="Calibri" w:hAnsi="Calibri" w:cs="Calibri"/>
          <w:sz w:val="24"/>
          <w:szCs w:val="24"/>
        </w:rPr>
        <w:t xml:space="preserve">ical         certificate for all absences). </w:t>
      </w:r>
      <w:r>
        <w:rPr>
          <w:rFonts w:ascii="Calibri" w:eastAsia="Calibri" w:hAnsi="Calibri" w:cs="Calibri"/>
          <w:color w:val="000000"/>
          <w:sz w:val="24"/>
          <w:szCs w:val="24"/>
        </w:rPr>
        <w:t>If the student does not provide a medical certificate, they will need to make up for their non-attendance by attending a day at their referring school.</w:t>
      </w:r>
    </w:p>
    <w:p w:rsidR="002C3439" w:rsidRDefault="007F65A9">
      <w:pPr>
        <w:numPr>
          <w:ilvl w:val="0"/>
          <w:numId w:val="2"/>
        </w:numPr>
        <w:tabs>
          <w:tab w:val="left" w:pos="1701"/>
          <w:tab w:val="left" w:pos="5103"/>
        </w:tabs>
        <w:spacing w:line="276" w:lineRule="auto"/>
        <w:rPr>
          <w:rFonts w:ascii="Calibri" w:eastAsia="Calibri" w:hAnsi="Calibri" w:cs="Calibri"/>
          <w:sz w:val="24"/>
          <w:szCs w:val="24"/>
        </w:rPr>
      </w:pPr>
      <w:r>
        <w:rPr>
          <w:rFonts w:ascii="Calibri" w:eastAsia="Calibri" w:hAnsi="Calibri" w:cs="Calibri"/>
          <w:color w:val="000000"/>
          <w:sz w:val="24"/>
          <w:szCs w:val="24"/>
        </w:rPr>
        <w:t>All absences caused by external suspensions will also need t</w:t>
      </w:r>
      <w:r>
        <w:rPr>
          <w:rFonts w:ascii="Calibri" w:eastAsia="Calibri" w:hAnsi="Calibri" w:cs="Calibri"/>
          <w:color w:val="000000"/>
          <w:sz w:val="24"/>
          <w:szCs w:val="24"/>
        </w:rPr>
        <w:t xml:space="preserve">o be made up for by attending their referring school before returning to program. </w:t>
      </w:r>
    </w:p>
    <w:p w:rsidR="002C3439" w:rsidRDefault="007F65A9">
      <w:pPr>
        <w:numPr>
          <w:ilvl w:val="0"/>
          <w:numId w:val="2"/>
        </w:numPr>
        <w:tabs>
          <w:tab w:val="left" w:pos="1701"/>
          <w:tab w:val="left" w:pos="5103"/>
        </w:tabs>
        <w:spacing w:line="276" w:lineRule="auto"/>
        <w:rPr>
          <w:rFonts w:ascii="Calibri" w:eastAsia="Calibri" w:hAnsi="Calibri" w:cs="Calibri"/>
          <w:sz w:val="24"/>
          <w:szCs w:val="24"/>
        </w:rPr>
      </w:pPr>
      <w:r>
        <w:rPr>
          <w:rFonts w:ascii="Calibri" w:eastAsia="Calibri" w:hAnsi="Calibri" w:cs="Calibri"/>
          <w:sz w:val="24"/>
          <w:szCs w:val="24"/>
        </w:rPr>
        <w:t>To be punctual to all meeting places (I understand that if late ring/text before the organised meeting time)</w:t>
      </w:r>
    </w:p>
    <w:p w:rsidR="002C3439" w:rsidRDefault="007F65A9">
      <w:pPr>
        <w:numPr>
          <w:ilvl w:val="0"/>
          <w:numId w:val="2"/>
        </w:numPr>
        <w:tabs>
          <w:tab w:val="left" w:pos="1701"/>
          <w:tab w:val="left" w:pos="5103"/>
        </w:tabs>
        <w:spacing w:line="276" w:lineRule="auto"/>
        <w:rPr>
          <w:rFonts w:ascii="Calibri" w:eastAsia="Calibri" w:hAnsi="Calibri" w:cs="Calibri"/>
          <w:sz w:val="24"/>
          <w:szCs w:val="24"/>
        </w:rPr>
      </w:pPr>
      <w:r>
        <w:rPr>
          <w:rFonts w:ascii="Calibri" w:eastAsia="Calibri" w:hAnsi="Calibri" w:cs="Calibri"/>
          <w:sz w:val="24"/>
          <w:szCs w:val="24"/>
        </w:rPr>
        <w:t>To behave safely and responsibly (including travelling to and fr</w:t>
      </w:r>
      <w:r>
        <w:rPr>
          <w:rFonts w:ascii="Calibri" w:eastAsia="Calibri" w:hAnsi="Calibri" w:cs="Calibri"/>
          <w:sz w:val="24"/>
          <w:szCs w:val="24"/>
        </w:rPr>
        <w:t>om program)</w:t>
      </w:r>
    </w:p>
    <w:p w:rsidR="002C3439" w:rsidRDefault="007F65A9">
      <w:pPr>
        <w:numPr>
          <w:ilvl w:val="0"/>
          <w:numId w:val="2"/>
        </w:numPr>
        <w:tabs>
          <w:tab w:val="left" w:pos="1701"/>
          <w:tab w:val="left" w:pos="5103"/>
        </w:tabs>
        <w:spacing w:line="276" w:lineRule="auto"/>
        <w:rPr>
          <w:rFonts w:ascii="Calibri" w:eastAsia="Calibri" w:hAnsi="Calibri" w:cs="Calibri"/>
          <w:sz w:val="24"/>
          <w:szCs w:val="24"/>
        </w:rPr>
      </w:pPr>
      <w:r>
        <w:rPr>
          <w:rFonts w:ascii="Calibri" w:eastAsia="Calibri" w:hAnsi="Calibri" w:cs="Calibri"/>
          <w:sz w:val="24"/>
          <w:szCs w:val="24"/>
        </w:rPr>
        <w:t>To support and respect the rights of others</w:t>
      </w:r>
    </w:p>
    <w:p w:rsidR="002C3439" w:rsidRDefault="007F65A9">
      <w:pPr>
        <w:numPr>
          <w:ilvl w:val="0"/>
          <w:numId w:val="2"/>
        </w:numPr>
        <w:tabs>
          <w:tab w:val="left" w:pos="1701"/>
          <w:tab w:val="left" w:pos="5103"/>
        </w:tabs>
        <w:spacing w:line="276" w:lineRule="auto"/>
        <w:rPr>
          <w:rFonts w:ascii="Calibri" w:eastAsia="Calibri" w:hAnsi="Calibri" w:cs="Calibri"/>
          <w:sz w:val="24"/>
          <w:szCs w:val="24"/>
        </w:rPr>
      </w:pPr>
      <w:r>
        <w:rPr>
          <w:rFonts w:ascii="Calibri" w:eastAsia="Calibri" w:hAnsi="Calibri" w:cs="Calibri"/>
          <w:sz w:val="24"/>
          <w:szCs w:val="24"/>
        </w:rPr>
        <w:t>To respect and care for all equipment/property (personal, school &amp; others) and the environment</w:t>
      </w:r>
    </w:p>
    <w:p w:rsidR="002C3439" w:rsidRDefault="007F65A9">
      <w:pPr>
        <w:numPr>
          <w:ilvl w:val="0"/>
          <w:numId w:val="2"/>
        </w:numPr>
        <w:tabs>
          <w:tab w:val="left" w:pos="1701"/>
          <w:tab w:val="left" w:pos="5103"/>
        </w:tabs>
        <w:spacing w:line="276" w:lineRule="auto"/>
        <w:rPr>
          <w:rFonts w:ascii="Calibri" w:eastAsia="Calibri" w:hAnsi="Calibri" w:cs="Calibri"/>
          <w:sz w:val="24"/>
          <w:szCs w:val="24"/>
        </w:rPr>
      </w:pPr>
      <w:r>
        <w:rPr>
          <w:rFonts w:ascii="Calibri" w:eastAsia="Calibri" w:hAnsi="Calibri" w:cs="Calibri"/>
          <w:sz w:val="24"/>
          <w:szCs w:val="24"/>
        </w:rPr>
        <w:t>To follow the instructions of the Facilitators and specialised instructors</w:t>
      </w:r>
    </w:p>
    <w:p w:rsidR="002C3439" w:rsidRDefault="007F65A9">
      <w:pPr>
        <w:numPr>
          <w:ilvl w:val="0"/>
          <w:numId w:val="2"/>
        </w:numPr>
        <w:tabs>
          <w:tab w:val="left" w:pos="1701"/>
          <w:tab w:val="left" w:pos="1843"/>
        </w:tabs>
        <w:spacing w:line="276" w:lineRule="auto"/>
        <w:rPr>
          <w:rFonts w:ascii="Calibri" w:eastAsia="Calibri" w:hAnsi="Calibri" w:cs="Calibri"/>
          <w:sz w:val="24"/>
          <w:szCs w:val="24"/>
        </w:rPr>
      </w:pPr>
      <w:r>
        <w:rPr>
          <w:rFonts w:ascii="Calibri" w:eastAsia="Calibri" w:hAnsi="Calibri" w:cs="Calibri"/>
          <w:sz w:val="24"/>
          <w:szCs w:val="24"/>
        </w:rPr>
        <w:t xml:space="preserve"> To participate to the best of</w:t>
      </w:r>
      <w:r>
        <w:rPr>
          <w:rFonts w:ascii="Calibri" w:eastAsia="Calibri" w:hAnsi="Calibri" w:cs="Calibri"/>
          <w:sz w:val="24"/>
          <w:szCs w:val="24"/>
        </w:rPr>
        <w:t xml:space="preserve"> my ability in activities</w:t>
      </w:r>
    </w:p>
    <w:p w:rsidR="002C3439" w:rsidRDefault="007F65A9">
      <w:pPr>
        <w:numPr>
          <w:ilvl w:val="0"/>
          <w:numId w:val="2"/>
        </w:numPr>
        <w:tabs>
          <w:tab w:val="left" w:pos="1701"/>
          <w:tab w:val="left" w:pos="1843"/>
        </w:tabs>
        <w:spacing w:line="276" w:lineRule="auto"/>
        <w:rPr>
          <w:rFonts w:ascii="Calibri" w:eastAsia="Calibri" w:hAnsi="Calibri" w:cs="Calibri"/>
          <w:sz w:val="24"/>
          <w:szCs w:val="24"/>
        </w:rPr>
      </w:pPr>
      <w:r>
        <w:rPr>
          <w:rFonts w:ascii="Calibri" w:eastAsia="Calibri" w:hAnsi="Calibri" w:cs="Calibri"/>
          <w:sz w:val="24"/>
          <w:szCs w:val="24"/>
        </w:rPr>
        <w:t xml:space="preserve"> To hand in any prohibited items at the beginning of each day</w:t>
      </w:r>
    </w:p>
    <w:p w:rsidR="002C3439" w:rsidRDefault="007F65A9">
      <w:pPr>
        <w:numPr>
          <w:ilvl w:val="0"/>
          <w:numId w:val="2"/>
        </w:numPr>
        <w:tabs>
          <w:tab w:val="left" w:pos="1701"/>
          <w:tab w:val="left" w:pos="1843"/>
        </w:tabs>
        <w:spacing w:line="276" w:lineRule="auto"/>
        <w:rPr>
          <w:rFonts w:ascii="Calibri" w:eastAsia="Calibri" w:hAnsi="Calibri" w:cs="Calibri"/>
          <w:sz w:val="24"/>
          <w:szCs w:val="24"/>
        </w:rPr>
      </w:pPr>
      <w:r>
        <w:rPr>
          <w:rFonts w:ascii="Calibri" w:eastAsia="Calibri" w:hAnsi="Calibri" w:cs="Calibri"/>
          <w:sz w:val="24"/>
          <w:szCs w:val="24"/>
        </w:rPr>
        <w:t xml:space="preserve"> To secure my phone in a Yondr pouch for the duration of the day/camp.</w:t>
      </w:r>
    </w:p>
    <w:p w:rsidR="002C3439" w:rsidRDefault="007F65A9">
      <w:pPr>
        <w:numPr>
          <w:ilvl w:val="0"/>
          <w:numId w:val="2"/>
        </w:numPr>
        <w:tabs>
          <w:tab w:val="left" w:pos="1701"/>
          <w:tab w:val="left" w:pos="5103"/>
        </w:tabs>
        <w:spacing w:line="276" w:lineRule="auto"/>
        <w:rPr>
          <w:rFonts w:ascii="Calibri" w:eastAsia="Calibri" w:hAnsi="Calibri" w:cs="Calibri"/>
          <w:sz w:val="24"/>
          <w:szCs w:val="24"/>
        </w:rPr>
      </w:pPr>
      <w:r>
        <w:rPr>
          <w:rFonts w:ascii="Calibri" w:eastAsia="Calibri" w:hAnsi="Calibri" w:cs="Calibri"/>
          <w:sz w:val="24"/>
          <w:szCs w:val="24"/>
        </w:rPr>
        <w:t xml:space="preserve">To refrain from consuming energy &amp; soft drinks </w:t>
      </w:r>
    </w:p>
    <w:p w:rsidR="002C3439" w:rsidRDefault="007F65A9">
      <w:pPr>
        <w:numPr>
          <w:ilvl w:val="0"/>
          <w:numId w:val="2"/>
        </w:numPr>
        <w:tabs>
          <w:tab w:val="left" w:pos="1701"/>
          <w:tab w:val="left" w:pos="5103"/>
        </w:tabs>
        <w:spacing w:line="276" w:lineRule="auto"/>
        <w:rPr>
          <w:rFonts w:ascii="Calibri" w:eastAsia="Calibri" w:hAnsi="Calibri" w:cs="Calibri"/>
          <w:sz w:val="24"/>
          <w:szCs w:val="24"/>
        </w:rPr>
      </w:pPr>
      <w:r>
        <w:rPr>
          <w:rFonts w:ascii="Calibri" w:eastAsia="Calibri" w:hAnsi="Calibri" w:cs="Calibri"/>
          <w:sz w:val="24"/>
          <w:szCs w:val="24"/>
        </w:rPr>
        <w:t>To refrain from taking drugs and alcohol (includi</w:t>
      </w:r>
      <w:r>
        <w:rPr>
          <w:rFonts w:ascii="Calibri" w:eastAsia="Calibri" w:hAnsi="Calibri" w:cs="Calibri"/>
          <w:sz w:val="24"/>
          <w:szCs w:val="24"/>
        </w:rPr>
        <w:t>ng tobacco)</w:t>
      </w:r>
    </w:p>
    <w:p w:rsidR="002C3439" w:rsidRDefault="007F65A9">
      <w:pPr>
        <w:numPr>
          <w:ilvl w:val="0"/>
          <w:numId w:val="2"/>
        </w:numPr>
        <w:tabs>
          <w:tab w:val="left" w:pos="1701"/>
          <w:tab w:val="left" w:pos="5103"/>
        </w:tabs>
        <w:spacing w:line="276" w:lineRule="auto"/>
        <w:rPr>
          <w:rFonts w:ascii="Calibri" w:eastAsia="Calibri" w:hAnsi="Calibri" w:cs="Calibri"/>
          <w:sz w:val="24"/>
          <w:szCs w:val="24"/>
        </w:rPr>
      </w:pPr>
      <w:r>
        <w:rPr>
          <w:rFonts w:ascii="Calibri" w:eastAsia="Calibri" w:hAnsi="Calibri" w:cs="Calibri"/>
          <w:sz w:val="24"/>
          <w:szCs w:val="24"/>
        </w:rPr>
        <w:t xml:space="preserve">To refrain from coarse language (swearing) </w:t>
      </w:r>
    </w:p>
    <w:p w:rsidR="002C3439" w:rsidRDefault="002C3439">
      <w:pPr>
        <w:tabs>
          <w:tab w:val="left" w:pos="1701"/>
          <w:tab w:val="left" w:pos="5103"/>
        </w:tabs>
        <w:spacing w:line="276" w:lineRule="auto"/>
        <w:ind w:left="426" w:hanging="425"/>
        <w:rPr>
          <w:rFonts w:ascii="Calibri" w:eastAsia="Calibri" w:hAnsi="Calibri" w:cs="Calibri"/>
          <w:sz w:val="24"/>
          <w:szCs w:val="24"/>
        </w:rPr>
      </w:pPr>
    </w:p>
    <w:p w:rsidR="002C3439" w:rsidRDefault="007F65A9">
      <w:pPr>
        <w:tabs>
          <w:tab w:val="left" w:pos="5103"/>
        </w:tabs>
        <w:spacing w:line="276" w:lineRule="auto"/>
        <w:ind w:left="426"/>
        <w:rPr>
          <w:rFonts w:ascii="Calibri" w:eastAsia="Calibri" w:hAnsi="Calibri" w:cs="Calibri"/>
          <w:sz w:val="24"/>
          <w:szCs w:val="24"/>
        </w:rPr>
      </w:pPr>
      <w:r>
        <w:rPr>
          <w:rFonts w:ascii="Calibri" w:eastAsia="Calibri" w:hAnsi="Calibri" w:cs="Calibri"/>
          <w:sz w:val="24"/>
          <w:szCs w:val="24"/>
        </w:rPr>
        <w:t>The facilitators, in consultation with relevant personnel (e.g. Principal) may deal with any breaches in student behaviour that compromises the safety of others by imposing appropriate consequences w</w:t>
      </w:r>
      <w:r>
        <w:rPr>
          <w:rFonts w:ascii="Calibri" w:eastAsia="Calibri" w:hAnsi="Calibri" w:cs="Calibri"/>
          <w:sz w:val="24"/>
          <w:szCs w:val="24"/>
        </w:rPr>
        <w:t>hich may include exclusion from activity/event or program</w:t>
      </w:r>
    </w:p>
    <w:sectPr w:rsidR="002C3439">
      <w:pgSz w:w="12240" w:h="15840"/>
      <w:pgMar w:top="740" w:right="122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5A9" w:rsidRDefault="007F65A9">
      <w:r>
        <w:separator/>
      </w:r>
    </w:p>
  </w:endnote>
  <w:endnote w:type="continuationSeparator" w:id="0">
    <w:p w:rsidR="007F65A9" w:rsidRDefault="007F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altName w:val="Times New Roman PSMT"/>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439" w:rsidRDefault="007F65A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2C3439" w:rsidRDefault="002C343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439" w:rsidRDefault="007F65A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8F2179">
      <w:rPr>
        <w:color w:val="000000"/>
      </w:rPr>
      <w:fldChar w:fldCharType="separate"/>
    </w:r>
    <w:r w:rsidR="008F2179">
      <w:rPr>
        <w:noProof/>
        <w:color w:val="000000"/>
      </w:rPr>
      <w:t>1</w:t>
    </w:r>
    <w:r>
      <w:rPr>
        <w:color w:val="000000"/>
      </w:rPr>
      <w:fldChar w:fldCharType="end"/>
    </w:r>
  </w:p>
  <w:p w:rsidR="002C3439" w:rsidRDefault="002C3439">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5A9" w:rsidRDefault="007F65A9">
      <w:r>
        <w:separator/>
      </w:r>
    </w:p>
  </w:footnote>
  <w:footnote w:type="continuationSeparator" w:id="0">
    <w:p w:rsidR="007F65A9" w:rsidRDefault="007F6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7D58"/>
    <w:multiLevelType w:val="multilevel"/>
    <w:tmpl w:val="E49A8EEC"/>
    <w:lvl w:ilvl="0">
      <w:start w:val="5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910C93"/>
    <w:multiLevelType w:val="multilevel"/>
    <w:tmpl w:val="370C2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281515"/>
    <w:multiLevelType w:val="multilevel"/>
    <w:tmpl w:val="EAF697C4"/>
    <w:lvl w:ilvl="0">
      <w:start w:val="1"/>
      <w:numFmt w:val="bullet"/>
      <w:pStyle w:val="Heading1"/>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abstractNum w:abstractNumId="3" w15:restartNumberingAfterBreak="0">
    <w:nsid w:val="46F56D5F"/>
    <w:multiLevelType w:val="multilevel"/>
    <w:tmpl w:val="3384B40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7945D38"/>
    <w:multiLevelType w:val="multilevel"/>
    <w:tmpl w:val="12827482"/>
    <w:lvl w:ilvl="0">
      <w:start w:val="1"/>
      <w:numFmt w:val="bullet"/>
      <w:lvlText w:val="●"/>
      <w:lvlJc w:val="left"/>
      <w:pPr>
        <w:ind w:left="721" w:hanging="360"/>
      </w:pPr>
      <w:rPr>
        <w:rFonts w:ascii="Noto Sans Symbols" w:eastAsia="Noto Sans Symbols" w:hAnsi="Noto Sans Symbols" w:cs="Noto Sans Symbols"/>
      </w:rPr>
    </w:lvl>
    <w:lvl w:ilvl="1">
      <w:start w:val="1"/>
      <w:numFmt w:val="bullet"/>
      <w:lvlText w:val="o"/>
      <w:lvlJc w:val="left"/>
      <w:pPr>
        <w:ind w:left="1441" w:hanging="360"/>
      </w:pPr>
      <w:rPr>
        <w:rFonts w:ascii="Courier New" w:eastAsia="Courier New" w:hAnsi="Courier New" w:cs="Courier New"/>
      </w:rPr>
    </w:lvl>
    <w:lvl w:ilvl="2">
      <w:start w:val="1"/>
      <w:numFmt w:val="bullet"/>
      <w:lvlText w:val="▪"/>
      <w:lvlJc w:val="left"/>
      <w:pPr>
        <w:ind w:left="2161" w:hanging="360"/>
      </w:pPr>
      <w:rPr>
        <w:rFonts w:ascii="Noto Sans Symbols" w:eastAsia="Noto Sans Symbols" w:hAnsi="Noto Sans Symbols" w:cs="Noto Sans Symbols"/>
      </w:rPr>
    </w:lvl>
    <w:lvl w:ilvl="3">
      <w:start w:val="1"/>
      <w:numFmt w:val="bullet"/>
      <w:lvlText w:val="●"/>
      <w:lvlJc w:val="left"/>
      <w:pPr>
        <w:ind w:left="2881" w:hanging="360"/>
      </w:pPr>
      <w:rPr>
        <w:rFonts w:ascii="Noto Sans Symbols" w:eastAsia="Noto Sans Symbols" w:hAnsi="Noto Sans Symbols" w:cs="Noto Sans Symbols"/>
      </w:rPr>
    </w:lvl>
    <w:lvl w:ilvl="4">
      <w:start w:val="1"/>
      <w:numFmt w:val="bullet"/>
      <w:lvlText w:val="o"/>
      <w:lvlJc w:val="left"/>
      <w:pPr>
        <w:ind w:left="3601" w:hanging="360"/>
      </w:pPr>
      <w:rPr>
        <w:rFonts w:ascii="Courier New" w:eastAsia="Courier New" w:hAnsi="Courier New" w:cs="Courier New"/>
      </w:rPr>
    </w:lvl>
    <w:lvl w:ilvl="5">
      <w:start w:val="1"/>
      <w:numFmt w:val="bullet"/>
      <w:lvlText w:val="▪"/>
      <w:lvlJc w:val="left"/>
      <w:pPr>
        <w:ind w:left="4321" w:hanging="360"/>
      </w:pPr>
      <w:rPr>
        <w:rFonts w:ascii="Noto Sans Symbols" w:eastAsia="Noto Sans Symbols" w:hAnsi="Noto Sans Symbols" w:cs="Noto Sans Symbols"/>
      </w:rPr>
    </w:lvl>
    <w:lvl w:ilvl="6">
      <w:start w:val="1"/>
      <w:numFmt w:val="bullet"/>
      <w:lvlText w:val="●"/>
      <w:lvlJc w:val="left"/>
      <w:pPr>
        <w:ind w:left="5041" w:hanging="360"/>
      </w:pPr>
      <w:rPr>
        <w:rFonts w:ascii="Noto Sans Symbols" w:eastAsia="Noto Sans Symbols" w:hAnsi="Noto Sans Symbols" w:cs="Noto Sans Symbols"/>
      </w:rPr>
    </w:lvl>
    <w:lvl w:ilvl="7">
      <w:start w:val="1"/>
      <w:numFmt w:val="bullet"/>
      <w:lvlText w:val="o"/>
      <w:lvlJc w:val="left"/>
      <w:pPr>
        <w:ind w:left="5761" w:hanging="360"/>
      </w:pPr>
      <w:rPr>
        <w:rFonts w:ascii="Courier New" w:eastAsia="Courier New" w:hAnsi="Courier New" w:cs="Courier New"/>
      </w:rPr>
    </w:lvl>
    <w:lvl w:ilvl="8">
      <w:start w:val="1"/>
      <w:numFmt w:val="bullet"/>
      <w:lvlText w:val="▪"/>
      <w:lvlJc w:val="left"/>
      <w:pPr>
        <w:ind w:left="6481" w:hanging="360"/>
      </w:pPr>
      <w:rPr>
        <w:rFonts w:ascii="Noto Sans Symbols" w:eastAsia="Noto Sans Symbols" w:hAnsi="Noto Sans Symbols" w:cs="Noto Sans Symbols"/>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439"/>
    <w:rsid w:val="002C3439"/>
    <w:rsid w:val="007F65A9"/>
    <w:rsid w:val="008F21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D1904"/>
  <w15:docId w15:val="{3CAFA1BB-2A3B-4046-959E-A99D911C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Spacing">
    <w:name w:val="No Spacing"/>
    <w:uiPriority w:val="1"/>
    <w:qFormat/>
    <w:rsid w:val="005D0A32"/>
  </w:style>
  <w:style w:type="paragraph" w:styleId="BalloonText">
    <w:name w:val="Balloon Text"/>
    <w:basedOn w:val="Normal"/>
    <w:link w:val="BalloonTextChar"/>
    <w:uiPriority w:val="99"/>
    <w:semiHidden/>
    <w:unhideWhenUsed/>
    <w:rsid w:val="002D7496"/>
    <w:rPr>
      <w:rFonts w:ascii="Tahoma" w:hAnsi="Tahoma" w:cs="Tahoma"/>
      <w:sz w:val="16"/>
      <w:szCs w:val="16"/>
    </w:rPr>
  </w:style>
  <w:style w:type="character" w:customStyle="1" w:styleId="BalloonTextChar">
    <w:name w:val="Balloon Text Char"/>
    <w:basedOn w:val="DefaultParagraphFont"/>
    <w:link w:val="BalloonText"/>
    <w:uiPriority w:val="99"/>
    <w:semiHidden/>
    <w:rsid w:val="002D7496"/>
    <w:rPr>
      <w:rFonts w:ascii="Tahoma" w:hAnsi="Tahoma" w:cs="Tahoma"/>
      <w:sz w:val="16"/>
      <w:szCs w:val="16"/>
    </w:rPr>
  </w:style>
  <w:style w:type="paragraph" w:styleId="Footer">
    <w:name w:val="footer"/>
    <w:basedOn w:val="Normal"/>
    <w:link w:val="FooterChar"/>
    <w:uiPriority w:val="99"/>
    <w:unhideWhenUsed/>
    <w:rsid w:val="00060C89"/>
    <w:pPr>
      <w:tabs>
        <w:tab w:val="center" w:pos="4320"/>
        <w:tab w:val="right" w:pos="8640"/>
      </w:tabs>
    </w:pPr>
  </w:style>
  <w:style w:type="character" w:customStyle="1" w:styleId="FooterChar">
    <w:name w:val="Footer Char"/>
    <w:basedOn w:val="DefaultParagraphFont"/>
    <w:link w:val="Footer"/>
    <w:uiPriority w:val="99"/>
    <w:rsid w:val="00060C89"/>
  </w:style>
  <w:style w:type="character" w:styleId="PageNumber">
    <w:name w:val="page number"/>
    <w:basedOn w:val="DefaultParagraphFont"/>
    <w:uiPriority w:val="99"/>
    <w:semiHidden/>
    <w:unhideWhenUsed/>
    <w:rsid w:val="00060C89"/>
  </w:style>
  <w:style w:type="character" w:styleId="Hyperlink">
    <w:name w:val="Hyperlink"/>
    <w:basedOn w:val="DefaultParagraphFont"/>
    <w:uiPriority w:val="99"/>
    <w:unhideWhenUsed/>
    <w:rsid w:val="00095BD1"/>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image" Target="media/image7.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stafford@education.vic.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hane.Lefevre@education.vic.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xXjvyTHuamiQOb7F/LJa5geUYQ==">AMUW2mWRqe6gckyWVSaSnWQJ/XFPz+6UdNZcbihzrjnySWpm33Bj/Q1+GoY3am0Twolkzcj5WCLqyGhLc75vpSWv4QSUwBuS8fwLX9UT6/NuMkhvhDW0KKmvnGIx+3tNaIR6EeZh63JrqlszDIEVSRHVNXPkUu/TqQ==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1328</Words>
  <Characters>7570</Characters>
  <Application>Microsoft Office Word</Application>
  <DocSecurity>0</DocSecurity>
  <Lines>63</Lines>
  <Paragraphs>17</Paragraphs>
  <ScaleCrop>false</ScaleCrop>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Miranda</dc:creator>
  <cp:lastModifiedBy>Shane Lefevre</cp:lastModifiedBy>
  <cp:revision>2</cp:revision>
  <dcterms:created xsi:type="dcterms:W3CDTF">2020-01-31T01:04:00Z</dcterms:created>
  <dcterms:modified xsi:type="dcterms:W3CDTF">2021-03-09T04:25:00Z</dcterms:modified>
</cp:coreProperties>
</file>